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04D0E" w14:textId="76487B0A" w:rsidR="000320E6" w:rsidRDefault="00C5048F" w:rsidP="002E31EB">
      <w:pPr>
        <w:spacing w:line="360" w:lineRule="auto"/>
        <w:jc w:val="both"/>
        <w:rPr>
          <w:rFonts w:ascii="Arial" w:hAnsi="Arial" w:cs="Arial"/>
          <w:b/>
          <w:bCs/>
        </w:rPr>
      </w:pPr>
      <w:r w:rsidRPr="00C5048F">
        <w:rPr>
          <w:rFonts w:ascii="Arial" w:hAnsi="Arial" w:cs="Arial"/>
          <w:b/>
          <w:bCs/>
        </w:rPr>
        <w:t>AMBIENTES DE APRENDIZAJE EN LA IET DE PROMOCION SOCIAL</w:t>
      </w:r>
    </w:p>
    <w:p w14:paraId="55A51D9A" w14:textId="121BAF33" w:rsidR="00D17DD8" w:rsidRPr="00F816F7" w:rsidRDefault="00D17DD8" w:rsidP="00D17DD8">
      <w:pPr>
        <w:spacing w:line="360" w:lineRule="auto"/>
        <w:jc w:val="right"/>
        <w:rPr>
          <w:rFonts w:ascii="Arial" w:hAnsi="Arial" w:cs="Arial"/>
          <w:i/>
          <w:iCs/>
          <w:color w:val="FFFFFF" w:themeColor="background1"/>
        </w:rPr>
      </w:pPr>
      <w:r w:rsidRPr="00F816F7">
        <w:rPr>
          <w:rFonts w:ascii="Arial" w:hAnsi="Arial" w:cs="Arial"/>
          <w:i/>
          <w:iCs/>
          <w:color w:val="FFFFFF" w:themeColor="background1"/>
        </w:rPr>
        <w:t>(Documento de trabajo</w:t>
      </w:r>
      <w:r w:rsidR="00171D38" w:rsidRPr="00F816F7">
        <w:rPr>
          <w:rFonts w:ascii="Arial" w:hAnsi="Arial" w:cs="Arial"/>
          <w:i/>
          <w:iCs/>
          <w:color w:val="FFFFFF" w:themeColor="background1"/>
        </w:rPr>
        <w:t xml:space="preserve"> en construcción</w:t>
      </w:r>
      <w:r w:rsidRPr="00F816F7">
        <w:rPr>
          <w:rFonts w:ascii="Arial" w:hAnsi="Arial" w:cs="Arial"/>
          <w:i/>
          <w:iCs/>
          <w:color w:val="FFFFFF" w:themeColor="background1"/>
        </w:rPr>
        <w:t xml:space="preserve">) </w:t>
      </w:r>
      <w:proofErr w:type="spellStart"/>
      <w:r w:rsidRPr="00F816F7">
        <w:rPr>
          <w:rFonts w:ascii="Arial" w:hAnsi="Arial" w:cs="Arial"/>
          <w:i/>
          <w:iCs/>
          <w:color w:val="FFFFFF" w:themeColor="background1"/>
        </w:rPr>
        <w:t>Edwar</w:t>
      </w:r>
      <w:proofErr w:type="spellEnd"/>
      <w:r w:rsidRPr="00F816F7">
        <w:rPr>
          <w:rFonts w:ascii="Arial" w:hAnsi="Arial" w:cs="Arial"/>
          <w:i/>
          <w:iCs/>
          <w:color w:val="FFFFFF" w:themeColor="background1"/>
        </w:rPr>
        <w:t xml:space="preserve"> </w:t>
      </w:r>
      <w:proofErr w:type="spellStart"/>
      <w:r w:rsidRPr="00F816F7">
        <w:rPr>
          <w:rFonts w:ascii="Arial" w:hAnsi="Arial" w:cs="Arial"/>
          <w:i/>
          <w:iCs/>
          <w:color w:val="FFFFFF" w:themeColor="background1"/>
        </w:rPr>
        <w:t>Buelvas</w:t>
      </w:r>
      <w:proofErr w:type="spellEnd"/>
      <w:r w:rsidRPr="00F816F7">
        <w:rPr>
          <w:rFonts w:ascii="Arial" w:hAnsi="Arial" w:cs="Arial"/>
          <w:i/>
          <w:iCs/>
          <w:color w:val="FFFFFF" w:themeColor="background1"/>
        </w:rPr>
        <w:t xml:space="preserve"> Mendoza – Tutor PTA.</w:t>
      </w:r>
    </w:p>
    <w:p w14:paraId="7E28C9AE" w14:textId="6E6E5FE9" w:rsidR="000320E6" w:rsidRPr="00C5048F" w:rsidRDefault="00C5048F" w:rsidP="002E31EB">
      <w:pPr>
        <w:pStyle w:val="NormalWeb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Los</w:t>
      </w:r>
      <w:r w:rsidR="000320E6" w:rsidRPr="00C5048F">
        <w:rPr>
          <w:rFonts w:ascii="Arial" w:hAnsi="Arial" w:cs="Arial"/>
        </w:rPr>
        <w:t xml:space="preserve"> </w:t>
      </w:r>
      <w:r w:rsidR="000320E6" w:rsidRPr="00C5048F">
        <w:rPr>
          <w:rStyle w:val="Textoennegrita"/>
          <w:rFonts w:ascii="Arial" w:eastAsiaTheme="majorEastAsia" w:hAnsi="Arial" w:cs="Arial"/>
          <w:b w:val="0"/>
          <w:bCs w:val="0"/>
        </w:rPr>
        <w:t>ambientes de aprendizaje</w:t>
      </w:r>
      <w:r w:rsidR="000320E6" w:rsidRPr="00C5048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en la Institución Educativa Técnica de Promoción Social </w:t>
      </w:r>
      <w:r w:rsidR="000320E6" w:rsidRPr="00C5048F">
        <w:rPr>
          <w:rFonts w:ascii="Arial" w:hAnsi="Arial" w:cs="Arial"/>
        </w:rPr>
        <w:t xml:space="preserve">se </w:t>
      </w:r>
      <w:r>
        <w:rPr>
          <w:rFonts w:ascii="Arial" w:hAnsi="Arial" w:cs="Arial"/>
        </w:rPr>
        <w:t xml:space="preserve">constituyen en los </w:t>
      </w:r>
      <w:r w:rsidR="000320E6" w:rsidRPr="00C5048F">
        <w:rPr>
          <w:rFonts w:ascii="Arial" w:hAnsi="Arial" w:cs="Arial"/>
        </w:rPr>
        <w:t xml:space="preserve">entornos físicos, sociales y pedagógicos en los que se desarrollan los procesos de aprendizaje. Estos espacios no solo incluyen el aula tradicional, sino también </w:t>
      </w:r>
      <w:r>
        <w:rPr>
          <w:rFonts w:ascii="Arial" w:hAnsi="Arial" w:cs="Arial"/>
        </w:rPr>
        <w:t>otros ámbitos</w:t>
      </w:r>
      <w:r w:rsidR="000320E6" w:rsidRPr="00C5048F">
        <w:rPr>
          <w:rFonts w:ascii="Arial" w:hAnsi="Arial" w:cs="Arial"/>
        </w:rPr>
        <w:t xml:space="preserve">, dentro </w:t>
      </w:r>
      <w:r>
        <w:rPr>
          <w:rFonts w:ascii="Arial" w:hAnsi="Arial" w:cs="Arial"/>
        </w:rPr>
        <w:t>y</w:t>
      </w:r>
      <w:r w:rsidR="000320E6" w:rsidRPr="00C5048F">
        <w:rPr>
          <w:rFonts w:ascii="Arial" w:hAnsi="Arial" w:cs="Arial"/>
        </w:rPr>
        <w:t xml:space="preserve"> fuera de la </w:t>
      </w:r>
      <w:r>
        <w:rPr>
          <w:rFonts w:ascii="Arial" w:hAnsi="Arial" w:cs="Arial"/>
        </w:rPr>
        <w:t>institución</w:t>
      </w:r>
      <w:r w:rsidR="000320E6" w:rsidRPr="00C5048F">
        <w:rPr>
          <w:rFonts w:ascii="Arial" w:hAnsi="Arial" w:cs="Arial"/>
        </w:rPr>
        <w:t>, en l</w:t>
      </w:r>
      <w:r>
        <w:rPr>
          <w:rFonts w:ascii="Arial" w:hAnsi="Arial" w:cs="Arial"/>
        </w:rPr>
        <w:t>o</w:t>
      </w:r>
      <w:r w:rsidR="000320E6" w:rsidRPr="00C5048F">
        <w:rPr>
          <w:rFonts w:ascii="Arial" w:hAnsi="Arial" w:cs="Arial"/>
        </w:rPr>
        <w:t>s que los estudiantes interactúan con sus compañeros, docentes y materiales educativos</w:t>
      </w:r>
      <w:r>
        <w:rPr>
          <w:rFonts w:ascii="Arial" w:hAnsi="Arial" w:cs="Arial"/>
        </w:rPr>
        <w:t xml:space="preserve">, desarrollando </w:t>
      </w:r>
      <w:r w:rsidR="0002129E">
        <w:rPr>
          <w:rFonts w:ascii="Arial" w:hAnsi="Arial" w:cs="Arial"/>
        </w:rPr>
        <w:t>habilidades</w:t>
      </w:r>
      <w:r>
        <w:rPr>
          <w:rFonts w:ascii="Arial" w:hAnsi="Arial" w:cs="Arial"/>
        </w:rPr>
        <w:t xml:space="preserve"> soc</w:t>
      </w:r>
      <w:r w:rsidR="0002129E">
        <w:rPr>
          <w:rFonts w:ascii="Arial" w:hAnsi="Arial" w:cs="Arial"/>
        </w:rPr>
        <w:t>ioemocionales</w:t>
      </w:r>
      <w:r>
        <w:rPr>
          <w:rFonts w:ascii="Arial" w:hAnsi="Arial" w:cs="Arial"/>
        </w:rPr>
        <w:t xml:space="preserve"> y de pensamiento critico frente a la realidad </w:t>
      </w:r>
      <w:r w:rsidR="0002129E">
        <w:rPr>
          <w:rFonts w:ascii="Arial" w:hAnsi="Arial" w:cs="Arial"/>
        </w:rPr>
        <w:t>que se presentan en los diferentes ambientes de manera teórica y empírica.</w:t>
      </w:r>
    </w:p>
    <w:p w14:paraId="06E5DD2F" w14:textId="77777777" w:rsidR="00B70B9A" w:rsidRDefault="0002129E" w:rsidP="002E31EB">
      <w:pPr>
        <w:pStyle w:val="NormalWeb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Este concepto desarrollado en la IET de Promoción Social,</w:t>
      </w:r>
      <w:r w:rsidR="000320E6" w:rsidRPr="00C5048F">
        <w:rPr>
          <w:rFonts w:ascii="Arial" w:hAnsi="Arial" w:cs="Arial"/>
        </w:rPr>
        <w:t xml:space="preserve"> sugiere que los ambientes de aprendizaje están diseñados para fomentar la </w:t>
      </w:r>
      <w:r w:rsidR="000320E6" w:rsidRPr="0002129E">
        <w:rPr>
          <w:rStyle w:val="Textoennegrita"/>
          <w:rFonts w:ascii="Arial" w:eastAsiaTheme="majorEastAsia" w:hAnsi="Arial" w:cs="Arial"/>
          <w:b w:val="0"/>
          <w:bCs w:val="0"/>
        </w:rPr>
        <w:t>interacción social</w:t>
      </w:r>
      <w:r>
        <w:rPr>
          <w:rFonts w:ascii="Arial" w:hAnsi="Arial" w:cs="Arial"/>
          <w:b/>
          <w:bCs/>
        </w:rPr>
        <w:t xml:space="preserve">, </w:t>
      </w:r>
      <w:r>
        <w:rPr>
          <w:rFonts w:ascii="Arial" w:hAnsi="Arial" w:cs="Arial"/>
        </w:rPr>
        <w:t>el trabajo colaborativo, la reflexión crítica entre pares</w:t>
      </w:r>
      <w:r w:rsidR="00B70B9A">
        <w:rPr>
          <w:rFonts w:ascii="Arial" w:hAnsi="Arial" w:cs="Arial"/>
        </w:rPr>
        <w:t xml:space="preserve"> y el pensamiento creativo de resolución de problemas </w:t>
      </w:r>
      <w:r w:rsidR="000320E6" w:rsidRPr="00C5048F">
        <w:rPr>
          <w:rFonts w:ascii="Arial" w:hAnsi="Arial" w:cs="Arial"/>
        </w:rPr>
        <w:t xml:space="preserve">entre los estudiantes. </w:t>
      </w:r>
    </w:p>
    <w:p w14:paraId="167D7B90" w14:textId="713211A6" w:rsidR="00B70B9A" w:rsidRPr="00814A9D" w:rsidRDefault="000320E6" w:rsidP="002E31E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lang w:eastAsia="es-ES_tradnl"/>
        </w:rPr>
      </w:pPr>
      <w:r w:rsidRPr="00814A9D">
        <w:rPr>
          <w:rFonts w:ascii="Arial" w:hAnsi="Arial" w:cs="Arial"/>
        </w:rPr>
        <w:t xml:space="preserve">Los ambientes de aprendizaje </w:t>
      </w:r>
      <w:r w:rsidR="00B70B9A" w:rsidRPr="00814A9D">
        <w:rPr>
          <w:rFonts w:ascii="Arial" w:hAnsi="Arial" w:cs="Arial"/>
        </w:rPr>
        <w:t>parten del enfoque de formación integral que combina el aprendizaje autónomo, colaborativo, constructivo</w:t>
      </w:r>
      <w:r w:rsidR="00814A9D" w:rsidRPr="00814A9D">
        <w:rPr>
          <w:rFonts w:ascii="Arial" w:hAnsi="Arial" w:cs="Arial"/>
        </w:rPr>
        <w:t xml:space="preserve">, </w:t>
      </w:r>
      <w:r w:rsidR="00B70B9A" w:rsidRPr="00814A9D">
        <w:rPr>
          <w:rFonts w:ascii="Arial" w:hAnsi="Arial" w:cs="Arial"/>
        </w:rPr>
        <w:t>significativo</w:t>
      </w:r>
      <w:r w:rsidR="00814A9D" w:rsidRPr="00814A9D">
        <w:rPr>
          <w:rFonts w:ascii="Arial" w:hAnsi="Arial" w:cs="Arial"/>
        </w:rPr>
        <w:t xml:space="preserve"> y, especialmente</w:t>
      </w:r>
      <w:r w:rsidR="00814A9D">
        <w:rPr>
          <w:rFonts w:ascii="Arial" w:hAnsi="Arial" w:cs="Arial"/>
        </w:rPr>
        <w:t>,</w:t>
      </w:r>
      <w:r w:rsidR="00814A9D" w:rsidRPr="00814A9D">
        <w:rPr>
          <w:rFonts w:ascii="Arial" w:hAnsi="Arial" w:cs="Arial"/>
        </w:rPr>
        <w:t xml:space="preserve"> el </w:t>
      </w:r>
      <w:r w:rsidR="00814A9D" w:rsidRPr="00814A9D">
        <w:rPr>
          <w:rFonts w:ascii="Arial" w:eastAsia="Times New Roman" w:hAnsi="Arial" w:cs="Arial"/>
          <w:color w:val="1F1F1F"/>
          <w:shd w:val="clear" w:color="auto" w:fill="FFFFFF"/>
          <w:lang w:eastAsia="es-ES_tradnl"/>
        </w:rPr>
        <w:t>aprendizaje dialógico,</w:t>
      </w:r>
      <w:r w:rsidR="00814A9D" w:rsidRPr="00814A9D">
        <w:rPr>
          <w:rFonts w:ascii="Arial" w:eastAsia="Times New Roman" w:hAnsi="Arial" w:cs="Arial"/>
          <w:color w:val="040C28"/>
          <w:lang w:eastAsia="es-ES_tradnl"/>
        </w:rPr>
        <w:t xml:space="preserve"> basado en las interacciones entre los </w:t>
      </w:r>
      <w:r w:rsidR="002B3262">
        <w:rPr>
          <w:rFonts w:ascii="Arial" w:eastAsia="Times New Roman" w:hAnsi="Arial" w:cs="Arial"/>
          <w:color w:val="040C28"/>
          <w:lang w:eastAsia="es-ES_tradnl"/>
        </w:rPr>
        <w:t>estudiantes</w:t>
      </w:r>
      <w:r w:rsidR="00814A9D" w:rsidRPr="00814A9D">
        <w:rPr>
          <w:rFonts w:ascii="Arial" w:eastAsia="Times New Roman" w:hAnsi="Arial" w:cs="Arial"/>
          <w:color w:val="040C28"/>
          <w:lang w:eastAsia="es-ES_tradnl"/>
        </w:rPr>
        <w:t xml:space="preserve"> a través del diálogo y la comunicación. </w:t>
      </w:r>
      <w:r w:rsidR="00B70B9A" w:rsidRPr="00814A9D">
        <w:rPr>
          <w:rFonts w:ascii="Arial" w:hAnsi="Arial" w:cs="Arial"/>
        </w:rPr>
        <w:t xml:space="preserve">Todo esto dentro de una metodología de </w:t>
      </w:r>
      <w:r w:rsidR="00B70B9A" w:rsidRPr="00814A9D">
        <w:rPr>
          <w:rFonts w:ascii="Arial" w:eastAsia="Times New Roman" w:hAnsi="Arial" w:cs="Arial"/>
          <w:shd w:val="clear" w:color="auto" w:fill="FFFFFF"/>
          <w:lang w:eastAsia="es-ES_tradnl"/>
        </w:rPr>
        <w:t xml:space="preserve">Aprendizaje-Servicio que integra </w:t>
      </w:r>
      <w:r w:rsidR="00814A9D" w:rsidRPr="00814A9D">
        <w:rPr>
          <w:rFonts w:ascii="Arial" w:eastAsia="Times New Roman" w:hAnsi="Arial" w:cs="Arial"/>
          <w:shd w:val="clear" w:color="auto" w:fill="FFFFFF"/>
          <w:lang w:eastAsia="es-ES_tradnl"/>
        </w:rPr>
        <w:t xml:space="preserve">los </w:t>
      </w:r>
      <w:r w:rsidR="00B70B9A" w:rsidRPr="00814A9D">
        <w:rPr>
          <w:rFonts w:ascii="Arial" w:eastAsia="Times New Roman" w:hAnsi="Arial" w:cs="Arial"/>
          <w:shd w:val="clear" w:color="auto" w:fill="FFFFFF"/>
          <w:lang w:eastAsia="es-ES_tradnl"/>
        </w:rPr>
        <w:t xml:space="preserve">procesos de aprendizaje con el servicio a la comunidad, permitiendo que los estudiantes apliquen los conocimientos teóricos </w:t>
      </w:r>
      <w:r w:rsidR="002B3262">
        <w:rPr>
          <w:rFonts w:ascii="Arial" w:eastAsia="Times New Roman" w:hAnsi="Arial" w:cs="Arial"/>
          <w:shd w:val="clear" w:color="auto" w:fill="FFFFFF"/>
          <w:lang w:eastAsia="es-ES_tradnl"/>
        </w:rPr>
        <w:t xml:space="preserve">y las habilidades prácticas </w:t>
      </w:r>
      <w:r w:rsidR="00B70B9A" w:rsidRPr="00814A9D">
        <w:rPr>
          <w:rFonts w:ascii="Arial" w:eastAsia="Times New Roman" w:hAnsi="Arial" w:cs="Arial"/>
          <w:shd w:val="clear" w:color="auto" w:fill="FFFFFF"/>
          <w:lang w:eastAsia="es-ES_tradnl"/>
        </w:rPr>
        <w:t xml:space="preserve">adquiridos en el </w:t>
      </w:r>
      <w:r w:rsidR="002B3262">
        <w:rPr>
          <w:rFonts w:ascii="Arial" w:eastAsia="Times New Roman" w:hAnsi="Arial" w:cs="Arial"/>
          <w:shd w:val="clear" w:color="auto" w:fill="FFFFFF"/>
          <w:lang w:eastAsia="es-ES_tradnl"/>
        </w:rPr>
        <w:t>debate e interrelación con sus pares y con los mentores y docentes,</w:t>
      </w:r>
      <w:r w:rsidR="00B70B9A" w:rsidRPr="00814A9D">
        <w:rPr>
          <w:rFonts w:ascii="Arial" w:eastAsia="Times New Roman" w:hAnsi="Arial" w:cs="Arial"/>
          <w:shd w:val="clear" w:color="auto" w:fill="FFFFFF"/>
          <w:lang w:eastAsia="es-ES_tradnl"/>
        </w:rPr>
        <w:t xml:space="preserve"> a través de proyectos que benefician a la comunidad. </w:t>
      </w:r>
      <w:r w:rsidR="00814A9D">
        <w:rPr>
          <w:rFonts w:ascii="Arial" w:eastAsia="Times New Roman" w:hAnsi="Arial" w:cs="Arial"/>
          <w:shd w:val="clear" w:color="auto" w:fill="FFFFFF"/>
          <w:lang w:eastAsia="es-ES_tradnl"/>
        </w:rPr>
        <w:t xml:space="preserve">Estos proyectos </w:t>
      </w:r>
      <w:r w:rsidR="00D02FCF">
        <w:rPr>
          <w:rFonts w:ascii="Arial" w:eastAsia="Times New Roman" w:hAnsi="Arial" w:cs="Arial"/>
          <w:shd w:val="clear" w:color="auto" w:fill="FFFFFF"/>
          <w:lang w:eastAsia="es-ES_tradnl"/>
        </w:rPr>
        <w:t>en cada ambiente de aprendizaje se generan dentro de organizaciones juveniles estudiantiles que se constituyen en centros de interés deliberativos, capaces de tomar decisiones frente a las problemáticas abordadas.</w:t>
      </w:r>
    </w:p>
    <w:p w14:paraId="6543BAFF" w14:textId="0F10DE0A" w:rsidR="000320E6" w:rsidRPr="00C5048F" w:rsidRDefault="00814A9D" w:rsidP="002E31EB">
      <w:pPr>
        <w:pStyle w:val="NormalWeb"/>
        <w:spacing w:line="360" w:lineRule="auto"/>
        <w:ind w:firstLine="708"/>
        <w:jc w:val="both"/>
        <w:rPr>
          <w:rFonts w:ascii="Arial" w:hAnsi="Arial" w:cs="Arial"/>
        </w:rPr>
      </w:pPr>
      <w:r w:rsidRPr="00814A9D">
        <w:rPr>
          <w:rFonts w:ascii="Arial" w:hAnsi="Arial" w:cs="Arial"/>
        </w:rPr>
        <w:t xml:space="preserve">En este sentido, </w:t>
      </w:r>
      <w:r w:rsidR="00D02FCF" w:rsidRPr="00D02FCF">
        <w:rPr>
          <w:rStyle w:val="Textoennegrita"/>
          <w:rFonts w:ascii="Arial" w:eastAsiaTheme="majorEastAsia" w:hAnsi="Arial" w:cs="Arial"/>
          <w:b w:val="0"/>
          <w:bCs w:val="0"/>
        </w:rPr>
        <w:t>se</w:t>
      </w:r>
      <w:r w:rsidR="00D02FCF" w:rsidRPr="00D02FCF">
        <w:rPr>
          <w:rStyle w:val="Textoennegrita"/>
          <w:rFonts w:ascii="Arial" w:eastAsiaTheme="majorEastAsia" w:hAnsi="Arial" w:cs="Arial"/>
        </w:rPr>
        <w:t xml:space="preserve"> </w:t>
      </w:r>
      <w:r w:rsidR="000320E6" w:rsidRPr="00D02FCF">
        <w:rPr>
          <w:rFonts w:ascii="Arial" w:hAnsi="Arial" w:cs="Arial"/>
        </w:rPr>
        <w:t>promueven</w:t>
      </w:r>
      <w:r w:rsidR="000320E6" w:rsidRPr="00C5048F">
        <w:rPr>
          <w:rFonts w:ascii="Arial" w:hAnsi="Arial" w:cs="Arial"/>
        </w:rPr>
        <w:t xml:space="preserve"> </w:t>
      </w:r>
      <w:r w:rsidR="00D02FCF">
        <w:rPr>
          <w:rFonts w:ascii="Arial" w:hAnsi="Arial" w:cs="Arial"/>
        </w:rPr>
        <w:t xml:space="preserve">estrategias y </w:t>
      </w:r>
      <w:r w:rsidR="000320E6" w:rsidRPr="00C5048F">
        <w:rPr>
          <w:rFonts w:ascii="Arial" w:hAnsi="Arial" w:cs="Arial"/>
        </w:rPr>
        <w:t>ac</w:t>
      </w:r>
      <w:r w:rsidR="00D02FCF">
        <w:rPr>
          <w:rFonts w:ascii="Arial" w:hAnsi="Arial" w:cs="Arial"/>
        </w:rPr>
        <w:t>ciones</w:t>
      </w:r>
      <w:r w:rsidR="000320E6" w:rsidRPr="00C5048F">
        <w:rPr>
          <w:rFonts w:ascii="Arial" w:hAnsi="Arial" w:cs="Arial"/>
        </w:rPr>
        <w:t xml:space="preserve"> que permiten a los estudiantes trabajar </w:t>
      </w:r>
      <w:r w:rsidR="002B3262">
        <w:rPr>
          <w:rFonts w:ascii="Arial" w:hAnsi="Arial" w:cs="Arial"/>
        </w:rPr>
        <w:t>en equipo</w:t>
      </w:r>
      <w:r w:rsidR="000320E6" w:rsidRPr="00C5048F">
        <w:rPr>
          <w:rFonts w:ascii="Arial" w:hAnsi="Arial" w:cs="Arial"/>
        </w:rPr>
        <w:t xml:space="preserve">, compartir ideas y resolver problemas de manera </w:t>
      </w:r>
      <w:r w:rsidR="000320E6" w:rsidRPr="00C5048F">
        <w:rPr>
          <w:rFonts w:ascii="Arial" w:hAnsi="Arial" w:cs="Arial"/>
        </w:rPr>
        <w:lastRenderedPageBreak/>
        <w:t xml:space="preserve">colaborativa, fomentando así habilidades </w:t>
      </w:r>
      <w:r w:rsidR="00D02FCF">
        <w:rPr>
          <w:rFonts w:ascii="Arial" w:hAnsi="Arial" w:cs="Arial"/>
        </w:rPr>
        <w:t xml:space="preserve">sociales </w:t>
      </w:r>
      <w:r w:rsidR="000320E6" w:rsidRPr="00C5048F">
        <w:rPr>
          <w:rFonts w:ascii="Arial" w:hAnsi="Arial" w:cs="Arial"/>
        </w:rPr>
        <w:t xml:space="preserve">como la empatía, </w:t>
      </w:r>
      <w:r w:rsidR="002B3262">
        <w:rPr>
          <w:rFonts w:ascii="Arial" w:hAnsi="Arial" w:cs="Arial"/>
        </w:rPr>
        <w:t xml:space="preserve">la autorregulación, </w:t>
      </w:r>
      <w:r w:rsidR="000320E6" w:rsidRPr="00C5048F">
        <w:rPr>
          <w:rFonts w:ascii="Arial" w:hAnsi="Arial" w:cs="Arial"/>
        </w:rPr>
        <w:t>la comunicación y el trabajo en equipo.</w:t>
      </w:r>
    </w:p>
    <w:p w14:paraId="7269B282" w14:textId="4E58D6F8" w:rsidR="000320E6" w:rsidRPr="00C5048F" w:rsidRDefault="00D02FCF" w:rsidP="002E31EB">
      <w:pPr>
        <w:pStyle w:val="NormalWeb"/>
        <w:spacing w:line="360" w:lineRule="auto"/>
        <w:ind w:firstLine="708"/>
        <w:jc w:val="both"/>
        <w:rPr>
          <w:rFonts w:ascii="Arial" w:hAnsi="Arial" w:cs="Arial"/>
        </w:rPr>
      </w:pPr>
      <w:r w:rsidRPr="00D02FCF">
        <w:rPr>
          <w:rStyle w:val="Textoennegrita"/>
          <w:rFonts w:ascii="Arial" w:eastAsiaTheme="majorEastAsia" w:hAnsi="Arial" w:cs="Arial"/>
          <w:b w:val="0"/>
          <w:bCs w:val="0"/>
        </w:rPr>
        <w:t>Por otra parte,</w:t>
      </w:r>
      <w:r>
        <w:rPr>
          <w:rStyle w:val="Textoennegrita"/>
          <w:rFonts w:ascii="Arial" w:eastAsiaTheme="majorEastAsia" w:hAnsi="Arial" w:cs="Arial"/>
        </w:rPr>
        <w:t xml:space="preserve"> </w:t>
      </w:r>
      <w:r>
        <w:rPr>
          <w:rFonts w:ascii="Arial" w:hAnsi="Arial" w:cs="Arial"/>
        </w:rPr>
        <w:t>s</w:t>
      </w:r>
      <w:r w:rsidR="000320E6" w:rsidRPr="00C5048F">
        <w:rPr>
          <w:rFonts w:ascii="Arial" w:hAnsi="Arial" w:cs="Arial"/>
        </w:rPr>
        <w:t>e busca que todos los estudiantes</w:t>
      </w:r>
      <w:r>
        <w:rPr>
          <w:rFonts w:ascii="Arial" w:hAnsi="Arial" w:cs="Arial"/>
        </w:rPr>
        <w:t xml:space="preserve"> de secundaria y media</w:t>
      </w:r>
      <w:r w:rsidR="000320E6" w:rsidRPr="00C5048F">
        <w:rPr>
          <w:rFonts w:ascii="Arial" w:hAnsi="Arial" w:cs="Arial"/>
        </w:rPr>
        <w:t>, independientemente de sus capacidades</w:t>
      </w:r>
      <w:r w:rsidR="002277FF">
        <w:rPr>
          <w:rFonts w:ascii="Arial" w:hAnsi="Arial" w:cs="Arial"/>
        </w:rPr>
        <w:t xml:space="preserve">, comportamientos, </w:t>
      </w:r>
      <w:r w:rsidR="000320E6" w:rsidRPr="00C5048F">
        <w:rPr>
          <w:rFonts w:ascii="Arial" w:hAnsi="Arial" w:cs="Arial"/>
        </w:rPr>
        <w:t>antecedentes</w:t>
      </w:r>
      <w:r w:rsidR="002277FF">
        <w:rPr>
          <w:rFonts w:ascii="Arial" w:hAnsi="Arial" w:cs="Arial"/>
        </w:rPr>
        <w:t xml:space="preserve"> o niveles y grados de formación</w:t>
      </w:r>
      <w:r w:rsidR="000320E6" w:rsidRPr="00C5048F">
        <w:rPr>
          <w:rFonts w:ascii="Arial" w:hAnsi="Arial" w:cs="Arial"/>
        </w:rPr>
        <w:t xml:space="preserve">, participen de manera activa </w:t>
      </w:r>
      <w:r>
        <w:rPr>
          <w:rFonts w:ascii="Arial" w:hAnsi="Arial" w:cs="Arial"/>
        </w:rPr>
        <w:t>en los procesos de aprendizaje</w:t>
      </w:r>
      <w:r w:rsidR="002277FF">
        <w:rPr>
          <w:rFonts w:ascii="Arial" w:hAnsi="Arial" w:cs="Arial"/>
        </w:rPr>
        <w:t xml:space="preserve">, en la </w:t>
      </w:r>
      <w:r w:rsidR="00EA1128">
        <w:rPr>
          <w:rFonts w:ascii="Arial" w:hAnsi="Arial" w:cs="Arial"/>
        </w:rPr>
        <w:t>reflexión de las problemáticas</w:t>
      </w:r>
      <w:r>
        <w:rPr>
          <w:rFonts w:ascii="Arial" w:hAnsi="Arial" w:cs="Arial"/>
        </w:rPr>
        <w:t xml:space="preserve"> y </w:t>
      </w:r>
      <w:r w:rsidR="00EA1128">
        <w:rPr>
          <w:rFonts w:ascii="Arial" w:hAnsi="Arial" w:cs="Arial"/>
        </w:rPr>
        <w:t xml:space="preserve">en la toma de decisiones de las distintas alternativas de solución que </w:t>
      </w:r>
      <w:r w:rsidR="002277FF">
        <w:rPr>
          <w:rFonts w:ascii="Arial" w:hAnsi="Arial" w:cs="Arial"/>
        </w:rPr>
        <w:t>el</w:t>
      </w:r>
      <w:r w:rsidR="00EA1128">
        <w:rPr>
          <w:rFonts w:ascii="Arial" w:hAnsi="Arial" w:cs="Arial"/>
        </w:rPr>
        <w:t>los mismos proponen</w:t>
      </w:r>
      <w:r w:rsidR="000320E6" w:rsidRPr="00C5048F">
        <w:rPr>
          <w:rFonts w:ascii="Arial" w:hAnsi="Arial" w:cs="Arial"/>
        </w:rPr>
        <w:t xml:space="preserve">. Esto implica </w:t>
      </w:r>
      <w:r w:rsidR="00EA1128">
        <w:rPr>
          <w:rFonts w:ascii="Arial" w:hAnsi="Arial" w:cs="Arial"/>
        </w:rPr>
        <w:t>el diseño de estrategias</w:t>
      </w:r>
      <w:r w:rsidR="000320E6" w:rsidRPr="00C5048F">
        <w:rPr>
          <w:rFonts w:ascii="Arial" w:hAnsi="Arial" w:cs="Arial"/>
        </w:rPr>
        <w:t xml:space="preserve"> y actividades accesibles y relevantes para todos.</w:t>
      </w:r>
    </w:p>
    <w:p w14:paraId="5BF21851" w14:textId="3CD1A6F3" w:rsidR="000320E6" w:rsidRPr="00C5048F" w:rsidRDefault="000320E6" w:rsidP="002E31EB">
      <w:pPr>
        <w:pStyle w:val="NormalWeb"/>
        <w:spacing w:line="360" w:lineRule="auto"/>
        <w:ind w:firstLine="708"/>
        <w:jc w:val="both"/>
        <w:rPr>
          <w:rFonts w:ascii="Arial" w:hAnsi="Arial" w:cs="Arial"/>
        </w:rPr>
      </w:pPr>
      <w:r w:rsidRPr="00C5048F">
        <w:rPr>
          <w:rFonts w:ascii="Arial" w:hAnsi="Arial" w:cs="Arial"/>
        </w:rPr>
        <w:t>El aprendizaje co</w:t>
      </w:r>
      <w:r w:rsidR="00EA1128">
        <w:rPr>
          <w:rFonts w:ascii="Arial" w:hAnsi="Arial" w:cs="Arial"/>
        </w:rPr>
        <w:t>laborativo</w:t>
      </w:r>
      <w:r w:rsidRPr="00C5048F">
        <w:rPr>
          <w:rFonts w:ascii="Arial" w:hAnsi="Arial" w:cs="Arial"/>
        </w:rPr>
        <w:t xml:space="preserve"> y la resolución de problemas en grupo se prioriza</w:t>
      </w:r>
      <w:r w:rsidR="00EA1128">
        <w:rPr>
          <w:rFonts w:ascii="Arial" w:hAnsi="Arial" w:cs="Arial"/>
        </w:rPr>
        <w:t>n</w:t>
      </w:r>
      <w:r w:rsidRPr="00C5048F">
        <w:rPr>
          <w:rFonts w:ascii="Arial" w:hAnsi="Arial" w:cs="Arial"/>
        </w:rPr>
        <w:t xml:space="preserve"> en </w:t>
      </w:r>
      <w:r w:rsidR="00EA1128">
        <w:rPr>
          <w:rFonts w:ascii="Arial" w:hAnsi="Arial" w:cs="Arial"/>
        </w:rPr>
        <w:t>estos</w:t>
      </w:r>
      <w:r w:rsidRPr="00C5048F">
        <w:rPr>
          <w:rFonts w:ascii="Arial" w:hAnsi="Arial" w:cs="Arial"/>
        </w:rPr>
        <w:t xml:space="preserve"> ambientes, </w:t>
      </w:r>
      <w:r w:rsidR="00EA1128">
        <w:rPr>
          <w:rFonts w:ascii="Arial" w:hAnsi="Arial" w:cs="Arial"/>
        </w:rPr>
        <w:t>permitiendo que</w:t>
      </w:r>
      <w:r w:rsidRPr="00C5048F">
        <w:rPr>
          <w:rFonts w:ascii="Arial" w:hAnsi="Arial" w:cs="Arial"/>
        </w:rPr>
        <w:t xml:space="preserve"> los estudiantes ent</w:t>
      </w:r>
      <w:r w:rsidR="00EA1128">
        <w:rPr>
          <w:rFonts w:ascii="Arial" w:hAnsi="Arial" w:cs="Arial"/>
        </w:rPr>
        <w:t>ie</w:t>
      </w:r>
      <w:r w:rsidRPr="00C5048F">
        <w:rPr>
          <w:rFonts w:ascii="Arial" w:hAnsi="Arial" w:cs="Arial"/>
        </w:rPr>
        <w:t>nd</w:t>
      </w:r>
      <w:r w:rsidR="00EA1128">
        <w:rPr>
          <w:rFonts w:ascii="Arial" w:hAnsi="Arial" w:cs="Arial"/>
        </w:rPr>
        <w:t xml:space="preserve">an, reflexionen y actúen </w:t>
      </w:r>
      <w:r w:rsidRPr="00C5048F">
        <w:rPr>
          <w:rFonts w:ascii="Arial" w:hAnsi="Arial" w:cs="Arial"/>
        </w:rPr>
        <w:t xml:space="preserve">de manera más </w:t>
      </w:r>
      <w:r w:rsidR="00EA1128">
        <w:rPr>
          <w:rFonts w:ascii="Arial" w:hAnsi="Arial" w:cs="Arial"/>
        </w:rPr>
        <w:t>significativa y proactiva</w:t>
      </w:r>
      <w:r w:rsidRPr="00C5048F">
        <w:rPr>
          <w:rFonts w:ascii="Arial" w:hAnsi="Arial" w:cs="Arial"/>
        </w:rPr>
        <w:t xml:space="preserve"> a través de la aplicación práctica.</w:t>
      </w:r>
    </w:p>
    <w:p w14:paraId="3ED2800F" w14:textId="440A9B47" w:rsidR="000320E6" w:rsidRPr="00C5048F" w:rsidRDefault="000320E6" w:rsidP="002E31EB">
      <w:pPr>
        <w:pStyle w:val="NormalWeb"/>
        <w:spacing w:line="360" w:lineRule="auto"/>
        <w:ind w:firstLine="708"/>
        <w:jc w:val="both"/>
        <w:rPr>
          <w:rFonts w:ascii="Arial" w:hAnsi="Arial" w:cs="Arial"/>
        </w:rPr>
      </w:pPr>
      <w:r w:rsidRPr="00C5048F">
        <w:rPr>
          <w:rFonts w:ascii="Arial" w:hAnsi="Arial" w:cs="Arial"/>
        </w:rPr>
        <w:t xml:space="preserve">En </w:t>
      </w:r>
      <w:r w:rsidR="00EA1128">
        <w:rPr>
          <w:rFonts w:ascii="Arial" w:hAnsi="Arial" w:cs="Arial"/>
        </w:rPr>
        <w:t xml:space="preserve">estos ambientes de aprendizaje, </w:t>
      </w:r>
      <w:r w:rsidRPr="00C5048F">
        <w:rPr>
          <w:rFonts w:ascii="Arial" w:hAnsi="Arial" w:cs="Arial"/>
        </w:rPr>
        <w:t xml:space="preserve">los docentes también tienen un papel activo en la interacción, </w:t>
      </w:r>
      <w:r w:rsidR="00EA1128">
        <w:rPr>
          <w:rFonts w:ascii="Arial" w:hAnsi="Arial" w:cs="Arial"/>
        </w:rPr>
        <w:t>tanto como los mentores como los demás docentes que participan en el proceso directa o indirectamente</w:t>
      </w:r>
      <w:r w:rsidRPr="00C5048F">
        <w:rPr>
          <w:rFonts w:ascii="Arial" w:hAnsi="Arial" w:cs="Arial"/>
        </w:rPr>
        <w:t xml:space="preserve">, </w:t>
      </w:r>
      <w:r w:rsidR="00EA1128">
        <w:rPr>
          <w:rFonts w:ascii="Arial" w:hAnsi="Arial" w:cs="Arial"/>
        </w:rPr>
        <w:t xml:space="preserve">ya sea </w:t>
      </w:r>
      <w:r w:rsidRPr="00C5048F">
        <w:rPr>
          <w:rFonts w:ascii="Arial" w:hAnsi="Arial" w:cs="Arial"/>
        </w:rPr>
        <w:t xml:space="preserve">como </w:t>
      </w:r>
      <w:r w:rsidR="00EA1128">
        <w:rPr>
          <w:rFonts w:ascii="Arial" w:hAnsi="Arial" w:cs="Arial"/>
        </w:rPr>
        <w:t xml:space="preserve">acompañantes, </w:t>
      </w:r>
      <w:r w:rsidR="00740A98">
        <w:rPr>
          <w:rFonts w:ascii="Arial" w:hAnsi="Arial" w:cs="Arial"/>
        </w:rPr>
        <w:t xml:space="preserve">mentores, </w:t>
      </w:r>
      <w:r w:rsidRPr="00C5048F">
        <w:rPr>
          <w:rFonts w:ascii="Arial" w:hAnsi="Arial" w:cs="Arial"/>
        </w:rPr>
        <w:t>facilitadores del aprendizaje, guiando a los estudiantes y estimulando la reflexión y el pensamiento crítico</w:t>
      </w:r>
      <w:r w:rsidR="00740A98">
        <w:rPr>
          <w:rFonts w:ascii="Arial" w:hAnsi="Arial" w:cs="Arial"/>
        </w:rPr>
        <w:t xml:space="preserve"> en un</w:t>
      </w:r>
      <w:r w:rsidR="00740A98" w:rsidRPr="00740A98">
        <w:rPr>
          <w:rFonts w:ascii="Arial" w:hAnsi="Arial" w:cs="Arial"/>
        </w:rPr>
        <w:t xml:space="preserve"> </w:t>
      </w:r>
      <w:r w:rsidR="00740A98" w:rsidRPr="00C5048F">
        <w:rPr>
          <w:rFonts w:ascii="Arial" w:hAnsi="Arial" w:cs="Arial"/>
        </w:rPr>
        <w:t>contexto social inclusivo</w:t>
      </w:r>
      <w:r w:rsidR="00740A98">
        <w:rPr>
          <w:rFonts w:ascii="Arial" w:hAnsi="Arial" w:cs="Arial"/>
        </w:rPr>
        <w:t>.</w:t>
      </w:r>
    </w:p>
    <w:p w14:paraId="30CB931F" w14:textId="4257F464" w:rsidR="000320E6" w:rsidRPr="000320E6" w:rsidRDefault="000320E6" w:rsidP="002E31EB">
      <w:pPr>
        <w:spacing w:before="100" w:beforeAutospacing="1" w:after="100" w:afterAutospacing="1" w:line="360" w:lineRule="auto"/>
        <w:ind w:firstLine="708"/>
        <w:jc w:val="both"/>
        <w:rPr>
          <w:rFonts w:ascii="Arial" w:eastAsia="Times New Roman" w:hAnsi="Arial" w:cs="Arial"/>
          <w:lang w:eastAsia="es-ES_tradnl"/>
        </w:rPr>
      </w:pPr>
      <w:r w:rsidRPr="000320E6">
        <w:rPr>
          <w:rFonts w:ascii="Arial" w:eastAsia="Times New Roman" w:hAnsi="Arial" w:cs="Arial"/>
          <w:lang w:eastAsia="es-ES_tradnl"/>
        </w:rPr>
        <w:t>En la Institución Educativa de Promoción Social, los ambientes de aprendizaje divididos en</w:t>
      </w:r>
      <w:r w:rsidR="00740A98">
        <w:rPr>
          <w:rFonts w:ascii="Arial" w:eastAsia="Times New Roman" w:hAnsi="Arial" w:cs="Arial"/>
          <w:lang w:eastAsia="es-ES_tradnl"/>
        </w:rPr>
        <w:t>:</w:t>
      </w:r>
      <w:r w:rsidRPr="000320E6">
        <w:rPr>
          <w:rFonts w:ascii="Arial" w:eastAsia="Times New Roman" w:hAnsi="Arial" w:cs="Arial"/>
          <w:lang w:eastAsia="es-ES_tradnl"/>
        </w:rPr>
        <w:t xml:space="preserve"> edu</w:t>
      </w:r>
      <w:r w:rsidR="00740A98">
        <w:rPr>
          <w:rFonts w:ascii="Arial" w:eastAsia="Times New Roman" w:hAnsi="Arial" w:cs="Arial"/>
          <w:lang w:eastAsia="es-ES_tradnl"/>
        </w:rPr>
        <w:t xml:space="preserve">cación </w:t>
      </w:r>
      <w:r w:rsidR="0047425F">
        <w:rPr>
          <w:rFonts w:ascii="Arial" w:eastAsia="Times New Roman" w:hAnsi="Arial" w:cs="Arial"/>
          <w:lang w:eastAsia="es-ES_tradnl"/>
        </w:rPr>
        <w:t>para el ejercicio de los</w:t>
      </w:r>
      <w:r w:rsidR="00740A98">
        <w:rPr>
          <w:rFonts w:ascii="Arial" w:eastAsia="Times New Roman" w:hAnsi="Arial" w:cs="Arial"/>
          <w:lang w:eastAsia="es-ES_tradnl"/>
        </w:rPr>
        <w:t xml:space="preserve"> </w:t>
      </w:r>
      <w:r w:rsidRPr="000320E6">
        <w:rPr>
          <w:rFonts w:ascii="Arial" w:eastAsia="Times New Roman" w:hAnsi="Arial" w:cs="Arial"/>
          <w:lang w:eastAsia="es-ES_tradnl"/>
        </w:rPr>
        <w:t>derechos</w:t>
      </w:r>
      <w:r w:rsidR="0047425F">
        <w:rPr>
          <w:rFonts w:ascii="Arial" w:eastAsia="Times New Roman" w:hAnsi="Arial" w:cs="Arial"/>
          <w:lang w:eastAsia="es-ES_tradnl"/>
        </w:rPr>
        <w:t xml:space="preserve"> humanos (</w:t>
      </w:r>
      <w:proofErr w:type="spellStart"/>
      <w:r w:rsidR="0047425F">
        <w:rPr>
          <w:rFonts w:ascii="Arial" w:eastAsia="Times New Roman" w:hAnsi="Arial" w:cs="Arial"/>
          <w:lang w:eastAsia="es-ES_tradnl"/>
        </w:rPr>
        <w:t>Eduderechos</w:t>
      </w:r>
      <w:proofErr w:type="spellEnd"/>
      <w:r w:rsidR="0047425F">
        <w:rPr>
          <w:rFonts w:ascii="Arial" w:eastAsia="Times New Roman" w:hAnsi="Arial" w:cs="Arial"/>
          <w:lang w:eastAsia="es-ES_tradnl"/>
        </w:rPr>
        <w:t>)</w:t>
      </w:r>
      <w:r w:rsidR="0047425F">
        <w:rPr>
          <w:rStyle w:val="Refdenotaalpie"/>
          <w:rFonts w:ascii="Arial" w:eastAsia="Times New Roman" w:hAnsi="Arial" w:cs="Arial"/>
          <w:lang w:eastAsia="es-ES_tradnl"/>
        </w:rPr>
        <w:footnoteReference w:id="1"/>
      </w:r>
      <w:r w:rsidRPr="000320E6">
        <w:rPr>
          <w:rFonts w:ascii="Arial" w:eastAsia="Times New Roman" w:hAnsi="Arial" w:cs="Arial"/>
          <w:lang w:eastAsia="es-ES_tradnl"/>
        </w:rPr>
        <w:t xml:space="preserve">, </w:t>
      </w:r>
      <w:r w:rsidR="00D17DD8">
        <w:rPr>
          <w:rFonts w:ascii="Arial" w:eastAsia="Times New Roman" w:hAnsi="Arial" w:cs="Arial"/>
          <w:lang w:eastAsia="es-ES_tradnl"/>
        </w:rPr>
        <w:t>E</w:t>
      </w:r>
      <w:r w:rsidRPr="000320E6">
        <w:rPr>
          <w:rFonts w:ascii="Arial" w:eastAsia="Times New Roman" w:hAnsi="Arial" w:cs="Arial"/>
          <w:lang w:eastAsia="es-ES_tradnl"/>
        </w:rPr>
        <w:t xml:space="preserve">ducación para la sexualidad y </w:t>
      </w:r>
      <w:r w:rsidR="0047425F">
        <w:rPr>
          <w:rFonts w:ascii="Arial" w:eastAsia="Times New Roman" w:hAnsi="Arial" w:cs="Arial"/>
          <w:lang w:eastAsia="es-ES_tradnl"/>
        </w:rPr>
        <w:t xml:space="preserve">construcción de </w:t>
      </w:r>
      <w:r w:rsidRPr="000320E6">
        <w:rPr>
          <w:rFonts w:ascii="Arial" w:eastAsia="Times New Roman" w:hAnsi="Arial" w:cs="Arial"/>
          <w:lang w:eastAsia="es-ES_tradnl"/>
        </w:rPr>
        <w:t>ciudadanía</w:t>
      </w:r>
      <w:r w:rsidR="0047425F">
        <w:rPr>
          <w:rFonts w:ascii="Arial" w:eastAsia="Times New Roman" w:hAnsi="Arial" w:cs="Arial"/>
          <w:lang w:eastAsia="es-ES_tradnl"/>
        </w:rPr>
        <w:t xml:space="preserve"> (PESC)</w:t>
      </w:r>
      <w:r w:rsidR="0047425F">
        <w:rPr>
          <w:rStyle w:val="Refdenotaalpie"/>
          <w:rFonts w:ascii="Arial" w:eastAsia="Times New Roman" w:hAnsi="Arial" w:cs="Arial"/>
          <w:lang w:eastAsia="es-ES_tradnl"/>
        </w:rPr>
        <w:footnoteReference w:id="2"/>
      </w:r>
      <w:r w:rsidR="00D17DD8">
        <w:rPr>
          <w:rFonts w:ascii="Arial" w:eastAsia="Times New Roman" w:hAnsi="Arial" w:cs="Arial"/>
          <w:lang w:eastAsia="es-ES_tradnl"/>
        </w:rPr>
        <w:t>; M</w:t>
      </w:r>
      <w:r w:rsidRPr="000320E6">
        <w:rPr>
          <w:rFonts w:ascii="Arial" w:eastAsia="Times New Roman" w:hAnsi="Arial" w:cs="Arial"/>
          <w:lang w:eastAsia="es-ES_tradnl"/>
        </w:rPr>
        <w:t>edio ambiente</w:t>
      </w:r>
      <w:r w:rsidR="0008321B">
        <w:rPr>
          <w:rFonts w:ascii="Arial" w:eastAsia="Times New Roman" w:hAnsi="Arial" w:cs="Arial"/>
          <w:lang w:eastAsia="es-ES_tradnl"/>
        </w:rPr>
        <w:t xml:space="preserve"> y desarrollo sostenible</w:t>
      </w:r>
      <w:r w:rsidR="0047425F">
        <w:rPr>
          <w:rFonts w:ascii="Arial" w:eastAsia="Times New Roman" w:hAnsi="Arial" w:cs="Arial"/>
          <w:lang w:eastAsia="es-ES_tradnl"/>
        </w:rPr>
        <w:t xml:space="preserve"> </w:t>
      </w:r>
      <w:r w:rsidR="0008321B">
        <w:rPr>
          <w:rFonts w:ascii="Arial" w:eastAsia="Times New Roman" w:hAnsi="Arial" w:cs="Arial"/>
          <w:lang w:eastAsia="es-ES_tradnl"/>
        </w:rPr>
        <w:t>(PRAE)</w:t>
      </w:r>
      <w:r w:rsidR="0008321B">
        <w:rPr>
          <w:rStyle w:val="Refdenotaalpie"/>
          <w:rFonts w:ascii="Arial" w:eastAsia="Times New Roman" w:hAnsi="Arial" w:cs="Arial"/>
          <w:lang w:eastAsia="es-ES_tradnl"/>
        </w:rPr>
        <w:footnoteReference w:id="3"/>
      </w:r>
      <w:r w:rsidR="00740A98">
        <w:rPr>
          <w:rFonts w:ascii="Arial" w:eastAsia="Times New Roman" w:hAnsi="Arial" w:cs="Arial"/>
          <w:lang w:eastAsia="es-ES_tradnl"/>
        </w:rPr>
        <w:t xml:space="preserve">, </w:t>
      </w:r>
      <w:r w:rsidR="00D17DD8">
        <w:rPr>
          <w:rFonts w:ascii="Arial" w:eastAsia="Times New Roman" w:hAnsi="Arial" w:cs="Arial"/>
          <w:lang w:eastAsia="es-ES_tradnl"/>
        </w:rPr>
        <w:t xml:space="preserve">Estilos de </w:t>
      </w:r>
      <w:r w:rsidR="0047425F" w:rsidRPr="000320E6">
        <w:rPr>
          <w:rFonts w:ascii="Arial" w:eastAsia="Times New Roman" w:hAnsi="Arial" w:cs="Arial"/>
          <w:lang w:eastAsia="es-ES_tradnl"/>
        </w:rPr>
        <w:t xml:space="preserve">vida saludable, </w:t>
      </w:r>
      <w:r w:rsidR="00740A98">
        <w:rPr>
          <w:rFonts w:ascii="Arial" w:eastAsia="Times New Roman" w:hAnsi="Arial" w:cs="Arial"/>
          <w:lang w:eastAsia="es-ES_tradnl"/>
        </w:rPr>
        <w:t>los cuales de describen a continuación.</w:t>
      </w:r>
    </w:p>
    <w:p w14:paraId="5805E045" w14:textId="4E0453B4" w:rsidR="00803DBA" w:rsidRDefault="000320E6" w:rsidP="002E31EB">
      <w:pPr>
        <w:spacing w:before="100" w:beforeAutospacing="1" w:after="100" w:afterAutospacing="1" w:line="360" w:lineRule="auto"/>
        <w:ind w:firstLine="708"/>
        <w:jc w:val="both"/>
        <w:outlineLvl w:val="2"/>
        <w:rPr>
          <w:rFonts w:ascii="Arial" w:eastAsia="Times New Roman" w:hAnsi="Arial" w:cs="Arial"/>
          <w:lang w:eastAsia="es-ES_tradnl"/>
        </w:rPr>
      </w:pPr>
      <w:proofErr w:type="spellStart"/>
      <w:r w:rsidRPr="000320E6">
        <w:rPr>
          <w:rFonts w:ascii="Arial" w:eastAsia="Times New Roman" w:hAnsi="Arial" w:cs="Arial"/>
          <w:b/>
          <w:bCs/>
          <w:lang w:eastAsia="es-ES_tradnl"/>
        </w:rPr>
        <w:lastRenderedPageBreak/>
        <w:t>Eduderechos</w:t>
      </w:r>
      <w:proofErr w:type="spellEnd"/>
      <w:r w:rsidR="00740A98" w:rsidRPr="00740A98">
        <w:rPr>
          <w:rFonts w:ascii="Arial" w:eastAsia="Times New Roman" w:hAnsi="Arial" w:cs="Arial"/>
          <w:b/>
          <w:bCs/>
          <w:lang w:eastAsia="es-ES_tradnl"/>
        </w:rPr>
        <w:t>:</w:t>
      </w:r>
      <w:r w:rsidR="00740A98">
        <w:rPr>
          <w:rFonts w:ascii="Arial" w:eastAsia="Times New Roman" w:hAnsi="Arial" w:cs="Arial"/>
          <w:b/>
          <w:bCs/>
          <w:lang w:eastAsia="es-ES_tradnl"/>
        </w:rPr>
        <w:t xml:space="preserve"> </w:t>
      </w:r>
      <w:r w:rsidRPr="000320E6">
        <w:rPr>
          <w:rFonts w:ascii="Arial" w:eastAsia="Times New Roman" w:hAnsi="Arial" w:cs="Arial"/>
          <w:lang w:eastAsia="es-ES_tradnl"/>
        </w:rPr>
        <w:t xml:space="preserve">Este ambiente de aprendizaje se centra en la educación en derechos humanos. </w:t>
      </w:r>
      <w:r w:rsidR="00740A98">
        <w:rPr>
          <w:rFonts w:ascii="Arial" w:eastAsia="Times New Roman" w:hAnsi="Arial" w:cs="Arial"/>
          <w:lang w:eastAsia="es-ES_tradnl"/>
        </w:rPr>
        <w:t>Su</w:t>
      </w:r>
      <w:r w:rsidRPr="000320E6">
        <w:rPr>
          <w:rFonts w:ascii="Arial" w:eastAsia="Times New Roman" w:hAnsi="Arial" w:cs="Arial"/>
          <w:lang w:eastAsia="es-ES_tradnl"/>
        </w:rPr>
        <w:t xml:space="preserve"> objetivo es que los estudiantes conozcan, comprendan y respeten sus propios derechos y los de los demás, promoviendo una cultura de equidad</w:t>
      </w:r>
      <w:r w:rsidR="00740A98">
        <w:rPr>
          <w:rFonts w:ascii="Arial" w:eastAsia="Times New Roman" w:hAnsi="Arial" w:cs="Arial"/>
          <w:lang w:eastAsia="es-ES_tradnl"/>
        </w:rPr>
        <w:t xml:space="preserve">, inclusión </w:t>
      </w:r>
      <w:r w:rsidRPr="000320E6">
        <w:rPr>
          <w:rFonts w:ascii="Arial" w:eastAsia="Times New Roman" w:hAnsi="Arial" w:cs="Arial"/>
          <w:lang w:eastAsia="es-ES_tradnl"/>
        </w:rPr>
        <w:t>y justicia</w:t>
      </w:r>
      <w:r w:rsidR="00740A98">
        <w:rPr>
          <w:rFonts w:ascii="Arial" w:eastAsia="Times New Roman" w:hAnsi="Arial" w:cs="Arial"/>
          <w:lang w:eastAsia="es-ES_tradnl"/>
        </w:rPr>
        <w:t xml:space="preserve"> social</w:t>
      </w:r>
      <w:r w:rsidRPr="000320E6">
        <w:rPr>
          <w:rFonts w:ascii="Arial" w:eastAsia="Times New Roman" w:hAnsi="Arial" w:cs="Arial"/>
          <w:lang w:eastAsia="es-ES_tradnl"/>
        </w:rPr>
        <w:t>. En la práctica, esto implica que se realicen actividades pedagógicas que incluyan:</w:t>
      </w:r>
      <w:r w:rsidR="00740A98">
        <w:rPr>
          <w:rFonts w:ascii="Arial" w:eastAsia="Times New Roman" w:hAnsi="Arial" w:cs="Arial"/>
          <w:lang w:eastAsia="es-ES_tradnl"/>
        </w:rPr>
        <w:t xml:space="preserve"> el </w:t>
      </w:r>
      <w:r w:rsidR="00803DBA">
        <w:rPr>
          <w:rFonts w:ascii="Arial" w:eastAsia="Times New Roman" w:hAnsi="Arial" w:cs="Arial"/>
          <w:lang w:eastAsia="es-ES_tradnl"/>
        </w:rPr>
        <w:t>conocimiento</w:t>
      </w:r>
      <w:r w:rsidR="00740A98">
        <w:rPr>
          <w:rFonts w:ascii="Arial" w:eastAsia="Times New Roman" w:hAnsi="Arial" w:cs="Arial"/>
          <w:lang w:eastAsia="es-ES_tradnl"/>
        </w:rPr>
        <w:t xml:space="preserve"> y la </w:t>
      </w:r>
      <w:r w:rsidR="00803DBA">
        <w:rPr>
          <w:rFonts w:ascii="Arial" w:eastAsia="Times New Roman" w:hAnsi="Arial" w:cs="Arial"/>
          <w:lang w:eastAsia="es-ES_tradnl"/>
        </w:rPr>
        <w:t>reflexión</w:t>
      </w:r>
      <w:r w:rsidRPr="000320E6">
        <w:rPr>
          <w:rFonts w:ascii="Arial" w:eastAsia="Times New Roman" w:hAnsi="Arial" w:cs="Arial"/>
          <w:lang w:eastAsia="es-ES_tradnl"/>
        </w:rPr>
        <w:t xml:space="preserve"> </w:t>
      </w:r>
      <w:r w:rsidR="00740A98">
        <w:rPr>
          <w:rFonts w:ascii="Arial" w:eastAsia="Times New Roman" w:hAnsi="Arial" w:cs="Arial"/>
          <w:lang w:eastAsia="es-ES_tradnl"/>
        </w:rPr>
        <w:t xml:space="preserve">acerca de los </w:t>
      </w:r>
      <w:r w:rsidRPr="000320E6">
        <w:rPr>
          <w:rFonts w:ascii="Arial" w:eastAsia="Times New Roman" w:hAnsi="Arial" w:cs="Arial"/>
          <w:lang w:eastAsia="es-ES_tradnl"/>
        </w:rPr>
        <w:t>derechos fundamentales</w:t>
      </w:r>
      <w:r w:rsidR="00740A98">
        <w:rPr>
          <w:rFonts w:ascii="Arial" w:eastAsia="Times New Roman" w:hAnsi="Arial" w:cs="Arial"/>
          <w:lang w:eastAsia="es-ES_tradnl"/>
        </w:rPr>
        <w:t>, l</w:t>
      </w:r>
      <w:r w:rsidRPr="000320E6">
        <w:rPr>
          <w:rFonts w:ascii="Arial" w:eastAsia="Times New Roman" w:hAnsi="Arial" w:cs="Arial"/>
          <w:lang w:eastAsia="es-ES_tradnl"/>
        </w:rPr>
        <w:t xml:space="preserve">a promoción del respeto por la diversidad cultural, </w:t>
      </w:r>
      <w:r w:rsidR="00803DBA" w:rsidRPr="000320E6">
        <w:rPr>
          <w:rFonts w:ascii="Arial" w:eastAsia="Times New Roman" w:hAnsi="Arial" w:cs="Arial"/>
          <w:lang w:eastAsia="es-ES_tradnl"/>
        </w:rPr>
        <w:t>social</w:t>
      </w:r>
      <w:r w:rsidR="00803DBA">
        <w:rPr>
          <w:rFonts w:ascii="Arial" w:eastAsia="Times New Roman" w:hAnsi="Arial" w:cs="Arial"/>
          <w:lang w:eastAsia="es-ES_tradnl"/>
        </w:rPr>
        <w:t xml:space="preserve">, </w:t>
      </w:r>
      <w:r w:rsidRPr="000320E6">
        <w:rPr>
          <w:rFonts w:ascii="Arial" w:eastAsia="Times New Roman" w:hAnsi="Arial" w:cs="Arial"/>
          <w:lang w:eastAsia="es-ES_tradnl"/>
        </w:rPr>
        <w:t>de género</w:t>
      </w:r>
      <w:r w:rsidR="00803DBA">
        <w:rPr>
          <w:rFonts w:ascii="Arial" w:eastAsia="Times New Roman" w:hAnsi="Arial" w:cs="Arial"/>
          <w:lang w:eastAsia="es-ES_tradnl"/>
        </w:rPr>
        <w:t xml:space="preserve"> y l</w:t>
      </w:r>
      <w:r w:rsidRPr="000320E6">
        <w:rPr>
          <w:rFonts w:ascii="Arial" w:eastAsia="Times New Roman" w:hAnsi="Arial" w:cs="Arial"/>
          <w:lang w:eastAsia="es-ES_tradnl"/>
        </w:rPr>
        <w:t>a formación en convivencia pacífica, donde se resuelvan los conflictos de manera no violenta</w:t>
      </w:r>
      <w:r w:rsidR="00803DBA">
        <w:rPr>
          <w:rFonts w:ascii="Arial" w:eastAsia="Times New Roman" w:hAnsi="Arial" w:cs="Arial"/>
          <w:lang w:eastAsia="es-ES_tradnl"/>
        </w:rPr>
        <w:t xml:space="preserve"> y concertada entre los mismos estudiantes.</w:t>
      </w:r>
      <w:r w:rsidR="002E31EB">
        <w:rPr>
          <w:rFonts w:ascii="Arial" w:eastAsia="Times New Roman" w:hAnsi="Arial" w:cs="Arial"/>
          <w:lang w:eastAsia="es-ES_tradnl"/>
        </w:rPr>
        <w:t xml:space="preserve"> </w:t>
      </w:r>
    </w:p>
    <w:p w14:paraId="4554A3F5" w14:textId="413BCC6C" w:rsidR="00803DBA" w:rsidRPr="000320E6" w:rsidRDefault="00803DBA" w:rsidP="002E31EB">
      <w:pPr>
        <w:spacing w:before="100" w:beforeAutospacing="1" w:after="100" w:afterAutospacing="1" w:line="360" w:lineRule="auto"/>
        <w:ind w:firstLine="708"/>
        <w:jc w:val="both"/>
        <w:outlineLvl w:val="2"/>
        <w:rPr>
          <w:rFonts w:ascii="Arial" w:eastAsia="Times New Roman" w:hAnsi="Arial" w:cs="Arial"/>
          <w:color w:val="FF0000"/>
          <w:lang w:eastAsia="es-ES_tradnl"/>
        </w:rPr>
      </w:pPr>
      <w:r w:rsidRPr="000320E6">
        <w:rPr>
          <w:rFonts w:ascii="Arial" w:eastAsia="Times New Roman" w:hAnsi="Arial" w:cs="Arial"/>
          <w:b/>
          <w:bCs/>
          <w:lang w:eastAsia="es-ES_tradnl"/>
        </w:rPr>
        <w:t xml:space="preserve">Educación para la Sexualidad y </w:t>
      </w:r>
      <w:r>
        <w:rPr>
          <w:rFonts w:ascii="Arial" w:eastAsia="Times New Roman" w:hAnsi="Arial" w:cs="Arial"/>
          <w:b/>
          <w:bCs/>
          <w:lang w:eastAsia="es-ES_tradnl"/>
        </w:rPr>
        <w:t xml:space="preserve">Construcción de </w:t>
      </w:r>
      <w:r w:rsidRPr="000320E6">
        <w:rPr>
          <w:rFonts w:ascii="Arial" w:eastAsia="Times New Roman" w:hAnsi="Arial" w:cs="Arial"/>
          <w:b/>
          <w:bCs/>
          <w:lang w:eastAsia="es-ES_tradnl"/>
        </w:rPr>
        <w:t>Ciudadanía</w:t>
      </w:r>
      <w:r>
        <w:rPr>
          <w:rFonts w:ascii="Arial" w:eastAsia="Times New Roman" w:hAnsi="Arial" w:cs="Arial"/>
          <w:b/>
          <w:bCs/>
          <w:lang w:eastAsia="es-ES_tradnl"/>
        </w:rPr>
        <w:t xml:space="preserve">: </w:t>
      </w:r>
      <w:r w:rsidRPr="000320E6">
        <w:rPr>
          <w:rFonts w:ascii="Arial" w:eastAsia="Times New Roman" w:hAnsi="Arial" w:cs="Arial"/>
          <w:lang w:eastAsia="es-ES_tradnl"/>
        </w:rPr>
        <w:t xml:space="preserve">Este ambiente busca </w:t>
      </w:r>
      <w:r>
        <w:rPr>
          <w:rFonts w:ascii="Arial" w:eastAsia="Times New Roman" w:hAnsi="Arial" w:cs="Arial"/>
          <w:lang w:eastAsia="es-ES_tradnl"/>
        </w:rPr>
        <w:t xml:space="preserve">que los estudiantes se </w:t>
      </w:r>
      <w:r w:rsidRPr="000320E6">
        <w:rPr>
          <w:rFonts w:ascii="Arial" w:eastAsia="Times New Roman" w:hAnsi="Arial" w:cs="Arial"/>
          <w:lang w:eastAsia="es-ES_tradnl"/>
        </w:rPr>
        <w:t>form</w:t>
      </w:r>
      <w:r>
        <w:rPr>
          <w:rFonts w:ascii="Arial" w:eastAsia="Times New Roman" w:hAnsi="Arial" w:cs="Arial"/>
          <w:lang w:eastAsia="es-ES_tradnl"/>
        </w:rPr>
        <w:t>en</w:t>
      </w:r>
      <w:r w:rsidRPr="000320E6">
        <w:rPr>
          <w:rFonts w:ascii="Arial" w:eastAsia="Times New Roman" w:hAnsi="Arial" w:cs="Arial"/>
          <w:lang w:eastAsia="es-ES_tradnl"/>
        </w:rPr>
        <w:t xml:space="preserve"> en temas relacionados con la sexualidad responsable y su papel como ciudadanos activos en la sociedad. Incluye</w:t>
      </w:r>
      <w:r>
        <w:rPr>
          <w:rFonts w:ascii="Arial" w:eastAsia="Times New Roman" w:hAnsi="Arial" w:cs="Arial"/>
          <w:lang w:eastAsia="es-ES_tradnl"/>
        </w:rPr>
        <w:t xml:space="preserve"> i</w:t>
      </w:r>
      <w:r w:rsidRPr="000320E6">
        <w:rPr>
          <w:rFonts w:ascii="Arial" w:eastAsia="Times New Roman" w:hAnsi="Arial" w:cs="Arial"/>
          <w:lang w:eastAsia="es-ES_tradnl"/>
        </w:rPr>
        <w:t xml:space="preserve">nformación sobre educación sexual integral, abarcando aspectos biológicos, emocionales y sociales de la sexualidad, con un enfoque en el respeto, </w:t>
      </w:r>
      <w:r>
        <w:rPr>
          <w:rFonts w:ascii="Arial" w:eastAsia="Times New Roman" w:hAnsi="Arial" w:cs="Arial"/>
          <w:lang w:eastAsia="es-ES_tradnl"/>
        </w:rPr>
        <w:t xml:space="preserve">el cuidado, </w:t>
      </w:r>
      <w:r w:rsidRPr="000320E6">
        <w:rPr>
          <w:rFonts w:ascii="Arial" w:eastAsia="Times New Roman" w:hAnsi="Arial" w:cs="Arial"/>
          <w:lang w:eastAsia="es-ES_tradnl"/>
        </w:rPr>
        <w:t>la prevención</w:t>
      </w:r>
      <w:r>
        <w:rPr>
          <w:rFonts w:ascii="Arial" w:eastAsia="Times New Roman" w:hAnsi="Arial" w:cs="Arial"/>
          <w:lang w:eastAsia="es-ES_tradnl"/>
        </w:rPr>
        <w:t xml:space="preserve">, </w:t>
      </w:r>
      <w:r w:rsidRPr="000320E6">
        <w:rPr>
          <w:rFonts w:ascii="Arial" w:eastAsia="Times New Roman" w:hAnsi="Arial" w:cs="Arial"/>
          <w:lang w:eastAsia="es-ES_tradnl"/>
        </w:rPr>
        <w:t>la responsabilidad</w:t>
      </w:r>
      <w:r>
        <w:rPr>
          <w:rFonts w:ascii="Arial" w:eastAsia="Times New Roman" w:hAnsi="Arial" w:cs="Arial"/>
          <w:lang w:eastAsia="es-ES_tradnl"/>
        </w:rPr>
        <w:t xml:space="preserve"> y la r</w:t>
      </w:r>
      <w:r w:rsidRPr="000320E6">
        <w:rPr>
          <w:rFonts w:ascii="Arial" w:eastAsia="Times New Roman" w:hAnsi="Arial" w:cs="Arial"/>
          <w:lang w:eastAsia="es-ES_tradnl"/>
        </w:rPr>
        <w:t xml:space="preserve">eflexión sobre </w:t>
      </w:r>
      <w:r>
        <w:rPr>
          <w:rFonts w:ascii="Arial" w:eastAsia="Times New Roman" w:hAnsi="Arial" w:cs="Arial"/>
          <w:lang w:eastAsia="es-ES_tradnl"/>
        </w:rPr>
        <w:t>e</w:t>
      </w:r>
      <w:r w:rsidR="009866F4">
        <w:rPr>
          <w:rFonts w:ascii="Arial" w:eastAsia="Times New Roman" w:hAnsi="Arial" w:cs="Arial"/>
          <w:lang w:eastAsia="es-ES_tradnl"/>
        </w:rPr>
        <w:t>quidad</w:t>
      </w:r>
      <w:r w:rsidRPr="000320E6">
        <w:rPr>
          <w:rFonts w:ascii="Arial" w:eastAsia="Times New Roman" w:hAnsi="Arial" w:cs="Arial"/>
          <w:b/>
          <w:bCs/>
          <w:lang w:eastAsia="es-ES_tradnl"/>
        </w:rPr>
        <w:t xml:space="preserve"> </w:t>
      </w:r>
      <w:r w:rsidRPr="000320E6">
        <w:rPr>
          <w:rFonts w:ascii="Arial" w:eastAsia="Times New Roman" w:hAnsi="Arial" w:cs="Arial"/>
          <w:lang w:eastAsia="es-ES_tradnl"/>
        </w:rPr>
        <w:t>de género, la prevención de la violencia sexual y la promoción de relaciones saludables</w:t>
      </w:r>
      <w:r w:rsidR="009866F4">
        <w:rPr>
          <w:rFonts w:ascii="Arial" w:eastAsia="Times New Roman" w:hAnsi="Arial" w:cs="Arial"/>
          <w:lang w:eastAsia="es-ES_tradnl"/>
        </w:rPr>
        <w:t xml:space="preserve"> y responsables. </w:t>
      </w:r>
    </w:p>
    <w:p w14:paraId="7600EE3A" w14:textId="56C02D38" w:rsidR="00803DBA" w:rsidRPr="000320E6" w:rsidRDefault="00803DBA" w:rsidP="002E31EB">
      <w:pPr>
        <w:spacing w:before="100" w:beforeAutospacing="1" w:after="100" w:afterAutospacing="1" w:line="360" w:lineRule="auto"/>
        <w:ind w:firstLine="708"/>
        <w:jc w:val="both"/>
        <w:outlineLvl w:val="2"/>
        <w:rPr>
          <w:rFonts w:ascii="Arial" w:eastAsia="Times New Roman" w:hAnsi="Arial" w:cs="Arial"/>
          <w:lang w:eastAsia="es-ES_tradnl"/>
        </w:rPr>
      </w:pPr>
      <w:r w:rsidRPr="000320E6">
        <w:rPr>
          <w:rFonts w:ascii="Arial" w:eastAsia="Times New Roman" w:hAnsi="Arial" w:cs="Arial"/>
          <w:b/>
          <w:bCs/>
          <w:lang w:eastAsia="es-ES_tradnl"/>
        </w:rPr>
        <w:t>Medio Ambiente</w:t>
      </w:r>
      <w:r w:rsidR="009866F4">
        <w:rPr>
          <w:rFonts w:ascii="Arial" w:eastAsia="Times New Roman" w:hAnsi="Arial" w:cs="Arial"/>
          <w:b/>
          <w:bCs/>
          <w:lang w:eastAsia="es-ES_tradnl"/>
        </w:rPr>
        <w:t xml:space="preserve">: </w:t>
      </w:r>
      <w:r w:rsidRPr="000320E6">
        <w:rPr>
          <w:rFonts w:ascii="Arial" w:eastAsia="Times New Roman" w:hAnsi="Arial" w:cs="Arial"/>
          <w:lang w:eastAsia="es-ES_tradnl"/>
        </w:rPr>
        <w:t xml:space="preserve">Este ambiente está enfocado en la conciencia ambiental y en la importancia de cuidar el entorno natural como parte fundamental de la vida en comunidad. Las actividades que se desarrollan en este </w:t>
      </w:r>
      <w:r w:rsidR="009866F4">
        <w:rPr>
          <w:rFonts w:ascii="Arial" w:eastAsia="Times New Roman" w:hAnsi="Arial" w:cs="Arial"/>
          <w:lang w:eastAsia="es-ES_tradnl"/>
        </w:rPr>
        <w:t xml:space="preserve">ambiente </w:t>
      </w:r>
      <w:r w:rsidR="009866F4" w:rsidRPr="009866F4">
        <w:rPr>
          <w:rFonts w:ascii="Arial" w:eastAsia="Times New Roman" w:hAnsi="Arial" w:cs="Arial"/>
          <w:lang w:eastAsia="es-ES_tradnl"/>
        </w:rPr>
        <w:t>incluyen la</w:t>
      </w:r>
      <w:r w:rsidR="009866F4">
        <w:rPr>
          <w:rFonts w:ascii="Arial" w:eastAsia="Times New Roman" w:hAnsi="Arial" w:cs="Arial"/>
          <w:b/>
          <w:bCs/>
          <w:lang w:eastAsia="es-ES_tradnl"/>
        </w:rPr>
        <w:t xml:space="preserve"> </w:t>
      </w:r>
      <w:r w:rsidR="009866F4" w:rsidRPr="009866F4">
        <w:rPr>
          <w:rFonts w:ascii="Arial" w:eastAsia="Times New Roman" w:hAnsi="Arial" w:cs="Arial"/>
          <w:lang w:eastAsia="es-ES_tradnl"/>
        </w:rPr>
        <w:t>formación y reflexión acerca de</w:t>
      </w:r>
      <w:r w:rsidR="009866F4">
        <w:rPr>
          <w:rFonts w:ascii="Arial" w:eastAsia="Times New Roman" w:hAnsi="Arial" w:cs="Arial"/>
          <w:b/>
          <w:bCs/>
          <w:lang w:eastAsia="es-ES_tradnl"/>
        </w:rPr>
        <w:t xml:space="preserve"> </w:t>
      </w:r>
      <w:r w:rsidRPr="000320E6">
        <w:rPr>
          <w:rFonts w:ascii="Arial" w:eastAsia="Times New Roman" w:hAnsi="Arial" w:cs="Arial"/>
          <w:lang w:eastAsia="es-ES_tradnl"/>
        </w:rPr>
        <w:t>la importancia de conservar los recursos naturales y proteger el medio ambiente</w:t>
      </w:r>
      <w:r w:rsidR="009866F4">
        <w:rPr>
          <w:rFonts w:ascii="Arial" w:eastAsia="Times New Roman" w:hAnsi="Arial" w:cs="Arial"/>
          <w:lang w:eastAsia="es-ES_tradnl"/>
        </w:rPr>
        <w:t>, el fomento de p</w:t>
      </w:r>
      <w:r w:rsidRPr="000320E6">
        <w:rPr>
          <w:rFonts w:ascii="Arial" w:eastAsia="Times New Roman" w:hAnsi="Arial" w:cs="Arial"/>
          <w:lang w:eastAsia="es-ES_tradnl"/>
        </w:rPr>
        <w:t>royectos de reciclaje, reutilización y reducción de residuos</w:t>
      </w:r>
      <w:r w:rsidR="009866F4">
        <w:rPr>
          <w:rFonts w:ascii="Arial" w:eastAsia="Times New Roman" w:hAnsi="Arial" w:cs="Arial"/>
          <w:lang w:eastAsia="es-ES_tradnl"/>
        </w:rPr>
        <w:t>; también, a</w:t>
      </w:r>
      <w:r w:rsidRPr="000320E6">
        <w:rPr>
          <w:rFonts w:ascii="Arial" w:eastAsia="Times New Roman" w:hAnsi="Arial" w:cs="Arial"/>
          <w:lang w:eastAsia="es-ES_tradnl"/>
        </w:rPr>
        <w:t>ctividades que fomentan el cuidado de los ecosistemas locales y la responsabilidad sobre el impacto ambiental.</w:t>
      </w:r>
      <w:r w:rsidR="009866F4">
        <w:rPr>
          <w:rFonts w:ascii="Arial" w:eastAsia="Times New Roman" w:hAnsi="Arial" w:cs="Arial"/>
          <w:lang w:eastAsia="es-ES_tradnl"/>
        </w:rPr>
        <w:t xml:space="preserve"> Al igual que la p</w:t>
      </w:r>
      <w:r w:rsidRPr="000320E6">
        <w:rPr>
          <w:rFonts w:ascii="Arial" w:eastAsia="Times New Roman" w:hAnsi="Arial" w:cs="Arial"/>
          <w:lang w:eastAsia="es-ES_tradnl"/>
        </w:rPr>
        <w:t xml:space="preserve">articipación en campañas ambientales a nivel </w:t>
      </w:r>
      <w:r w:rsidR="009866F4">
        <w:rPr>
          <w:rFonts w:ascii="Arial" w:eastAsia="Times New Roman" w:hAnsi="Arial" w:cs="Arial"/>
          <w:lang w:eastAsia="es-ES_tradnl"/>
        </w:rPr>
        <w:t xml:space="preserve">institucional y </w:t>
      </w:r>
      <w:r w:rsidRPr="000320E6">
        <w:rPr>
          <w:rFonts w:ascii="Arial" w:eastAsia="Times New Roman" w:hAnsi="Arial" w:cs="Arial"/>
          <w:lang w:eastAsia="es-ES_tradnl"/>
        </w:rPr>
        <w:t>local, como reforestación, limpieza de espacios públicos y educación comunitaria sobre sostenibilidad.</w:t>
      </w:r>
      <w:r w:rsidR="009866F4">
        <w:rPr>
          <w:rFonts w:ascii="Arial" w:eastAsia="Times New Roman" w:hAnsi="Arial" w:cs="Arial"/>
          <w:lang w:eastAsia="es-ES_tradnl"/>
        </w:rPr>
        <w:t xml:space="preserve"> </w:t>
      </w:r>
    </w:p>
    <w:p w14:paraId="42D2D548" w14:textId="736D83F4" w:rsidR="000320E6" w:rsidRPr="000320E6" w:rsidRDefault="000320E6" w:rsidP="002E31EB">
      <w:pPr>
        <w:spacing w:before="100" w:beforeAutospacing="1" w:after="100" w:afterAutospacing="1" w:line="360" w:lineRule="auto"/>
        <w:ind w:firstLine="708"/>
        <w:jc w:val="both"/>
        <w:outlineLvl w:val="2"/>
        <w:rPr>
          <w:rFonts w:ascii="Arial" w:eastAsia="Times New Roman" w:hAnsi="Arial" w:cs="Arial"/>
          <w:b/>
          <w:bCs/>
          <w:color w:val="FF0000"/>
          <w:lang w:eastAsia="es-ES_tradnl"/>
        </w:rPr>
      </w:pPr>
      <w:r w:rsidRPr="000320E6">
        <w:rPr>
          <w:rFonts w:ascii="Arial" w:eastAsia="Times New Roman" w:hAnsi="Arial" w:cs="Arial"/>
          <w:b/>
          <w:bCs/>
          <w:color w:val="FF0000"/>
          <w:lang w:eastAsia="es-ES_tradnl"/>
        </w:rPr>
        <w:t>Vida Saludable</w:t>
      </w:r>
      <w:r w:rsidR="006E6EE0" w:rsidRPr="002E31EB">
        <w:rPr>
          <w:rFonts w:ascii="Arial" w:eastAsia="Times New Roman" w:hAnsi="Arial" w:cs="Arial"/>
          <w:b/>
          <w:bCs/>
          <w:color w:val="FF0000"/>
          <w:lang w:eastAsia="es-ES_tradnl"/>
        </w:rPr>
        <w:t xml:space="preserve">: </w:t>
      </w:r>
      <w:r w:rsidRPr="000320E6">
        <w:rPr>
          <w:rFonts w:ascii="Arial" w:eastAsia="Times New Roman" w:hAnsi="Arial" w:cs="Arial"/>
          <w:color w:val="FF0000"/>
          <w:lang w:eastAsia="es-ES_tradnl"/>
        </w:rPr>
        <w:t xml:space="preserve">Este ambiente está orientado hacia la promoción de hábitos saludables, con un enfoque en la prevención y el bienestar físico, emocional y mental de los estudiantes. Las actividades </w:t>
      </w:r>
      <w:r w:rsidR="006E6EE0" w:rsidRPr="002E31EB">
        <w:rPr>
          <w:rFonts w:ascii="Arial" w:eastAsia="Times New Roman" w:hAnsi="Arial" w:cs="Arial"/>
          <w:color w:val="FF0000"/>
          <w:lang w:eastAsia="es-ES_tradnl"/>
        </w:rPr>
        <w:t>giran en torno a e</w:t>
      </w:r>
      <w:r w:rsidRPr="000320E6">
        <w:rPr>
          <w:rFonts w:ascii="Arial" w:eastAsia="Times New Roman" w:hAnsi="Arial" w:cs="Arial"/>
          <w:color w:val="FF0000"/>
          <w:lang w:eastAsia="es-ES_tradnl"/>
        </w:rPr>
        <w:t xml:space="preserve">ducación sobre </w:t>
      </w:r>
      <w:r w:rsidRPr="000320E6">
        <w:rPr>
          <w:rFonts w:ascii="Arial" w:eastAsia="Times New Roman" w:hAnsi="Arial" w:cs="Arial"/>
          <w:color w:val="FF0000"/>
          <w:lang w:eastAsia="es-ES_tradnl"/>
        </w:rPr>
        <w:lastRenderedPageBreak/>
        <w:t>nutrición y hábitos alimenticios saludables</w:t>
      </w:r>
      <w:r w:rsidR="006E6EE0" w:rsidRPr="002E31EB">
        <w:rPr>
          <w:rFonts w:ascii="Arial" w:eastAsia="Times New Roman" w:hAnsi="Arial" w:cs="Arial"/>
          <w:color w:val="FF0000"/>
          <w:lang w:eastAsia="es-ES_tradnl"/>
        </w:rPr>
        <w:t>,</w:t>
      </w:r>
      <w:r w:rsidR="006E6EE0" w:rsidRPr="002E31EB">
        <w:rPr>
          <w:rFonts w:ascii="Arial" w:eastAsia="Times New Roman" w:hAnsi="Arial" w:cs="Arial"/>
          <w:b/>
          <w:bCs/>
          <w:color w:val="FF0000"/>
          <w:lang w:eastAsia="es-ES_tradnl"/>
        </w:rPr>
        <w:t xml:space="preserve"> </w:t>
      </w:r>
      <w:r w:rsidR="006E6EE0" w:rsidRPr="002E31EB">
        <w:rPr>
          <w:rFonts w:ascii="Arial" w:eastAsia="Times New Roman" w:hAnsi="Arial" w:cs="Arial"/>
          <w:color w:val="FF0000"/>
          <w:lang w:eastAsia="es-ES_tradnl"/>
        </w:rPr>
        <w:t xml:space="preserve">actividades </w:t>
      </w:r>
      <w:r w:rsidRPr="000320E6">
        <w:rPr>
          <w:rFonts w:ascii="Arial" w:eastAsia="Times New Roman" w:hAnsi="Arial" w:cs="Arial"/>
          <w:color w:val="FF0000"/>
          <w:lang w:eastAsia="es-ES_tradnl"/>
        </w:rPr>
        <w:t>física</w:t>
      </w:r>
      <w:r w:rsidR="006E6EE0" w:rsidRPr="002E31EB">
        <w:rPr>
          <w:rFonts w:ascii="Arial" w:eastAsia="Times New Roman" w:hAnsi="Arial" w:cs="Arial"/>
          <w:color w:val="FF0000"/>
          <w:lang w:eastAsia="es-ES_tradnl"/>
        </w:rPr>
        <w:t>s</w:t>
      </w:r>
      <w:r w:rsidRPr="000320E6">
        <w:rPr>
          <w:rFonts w:ascii="Arial" w:eastAsia="Times New Roman" w:hAnsi="Arial" w:cs="Arial"/>
          <w:color w:val="FF0000"/>
          <w:lang w:eastAsia="es-ES_tradnl"/>
        </w:rPr>
        <w:t xml:space="preserve"> regular</w:t>
      </w:r>
      <w:r w:rsidR="006E6EE0" w:rsidRPr="002E31EB">
        <w:rPr>
          <w:rFonts w:ascii="Arial" w:eastAsia="Times New Roman" w:hAnsi="Arial" w:cs="Arial"/>
          <w:color w:val="FF0000"/>
          <w:lang w:eastAsia="es-ES_tradnl"/>
        </w:rPr>
        <w:t>es</w:t>
      </w:r>
      <w:r w:rsidRPr="000320E6">
        <w:rPr>
          <w:rFonts w:ascii="Arial" w:eastAsia="Times New Roman" w:hAnsi="Arial" w:cs="Arial"/>
          <w:color w:val="FF0000"/>
          <w:lang w:eastAsia="es-ES_tradnl"/>
        </w:rPr>
        <w:t xml:space="preserve"> y la importancia del ejercicio</w:t>
      </w:r>
      <w:r w:rsidR="006E6EE0" w:rsidRPr="002E31EB">
        <w:rPr>
          <w:rFonts w:ascii="Arial" w:eastAsia="Times New Roman" w:hAnsi="Arial" w:cs="Arial"/>
          <w:color w:val="FF0000"/>
          <w:lang w:eastAsia="es-ES_tradnl"/>
        </w:rPr>
        <w:t>; f</w:t>
      </w:r>
      <w:r w:rsidRPr="000320E6">
        <w:rPr>
          <w:rFonts w:ascii="Arial" w:eastAsia="Times New Roman" w:hAnsi="Arial" w:cs="Arial"/>
          <w:color w:val="FF0000"/>
          <w:lang w:eastAsia="es-ES_tradnl"/>
        </w:rPr>
        <w:t>ormación sobre la salud mental, con el fin de desarrollar habilidades para el manejo del estrés y las emociones</w:t>
      </w:r>
      <w:r w:rsidR="006E6EE0" w:rsidRPr="002E31EB">
        <w:rPr>
          <w:rFonts w:ascii="Arial" w:eastAsia="Times New Roman" w:hAnsi="Arial" w:cs="Arial"/>
          <w:color w:val="FF0000"/>
          <w:lang w:eastAsia="es-ES_tradnl"/>
        </w:rPr>
        <w:t>; p</w:t>
      </w:r>
      <w:r w:rsidRPr="000320E6">
        <w:rPr>
          <w:rFonts w:ascii="Arial" w:eastAsia="Times New Roman" w:hAnsi="Arial" w:cs="Arial"/>
          <w:color w:val="FF0000"/>
          <w:lang w:eastAsia="es-ES_tradnl"/>
        </w:rPr>
        <w:t>revención de enfermedades a través del cuidado personal y comunitario.</w:t>
      </w:r>
    </w:p>
    <w:p w14:paraId="0DE8FCDE" w14:textId="5B8F3F30" w:rsidR="000320E6" w:rsidRPr="000320E6" w:rsidRDefault="000320E6" w:rsidP="002E31EB">
      <w:pPr>
        <w:spacing w:before="100" w:beforeAutospacing="1" w:after="100" w:afterAutospacing="1" w:line="360" w:lineRule="auto"/>
        <w:ind w:firstLine="708"/>
        <w:jc w:val="both"/>
        <w:rPr>
          <w:rFonts w:ascii="Arial" w:eastAsia="Times New Roman" w:hAnsi="Arial" w:cs="Arial"/>
          <w:lang w:eastAsia="es-ES_tradnl"/>
        </w:rPr>
      </w:pPr>
      <w:r w:rsidRPr="000320E6">
        <w:rPr>
          <w:rFonts w:ascii="Arial" w:eastAsia="Times New Roman" w:hAnsi="Arial" w:cs="Arial"/>
          <w:lang w:eastAsia="es-ES_tradnl"/>
        </w:rPr>
        <w:t>Estos ambientes de aprendizaje en la Institución Educativa de Promoción Social buscan preparar a los estudiantes no solo en conocimientos académicos, sino también en competencias para la vida social, ética, ambiental y ciudadana</w:t>
      </w:r>
      <w:r w:rsidR="006E6EE0">
        <w:rPr>
          <w:rFonts w:ascii="Arial" w:eastAsia="Times New Roman" w:hAnsi="Arial" w:cs="Arial"/>
          <w:lang w:eastAsia="es-ES_tradnl"/>
        </w:rPr>
        <w:t xml:space="preserve">; lo cual </w:t>
      </w:r>
      <w:r w:rsidR="002E31EB">
        <w:rPr>
          <w:rFonts w:ascii="Arial" w:eastAsia="Times New Roman" w:hAnsi="Arial" w:cs="Arial"/>
          <w:lang w:eastAsia="es-ES_tradnl"/>
        </w:rPr>
        <w:t xml:space="preserve">justifica la modalidad de promoción social de la </w:t>
      </w:r>
      <w:r w:rsidRPr="000320E6">
        <w:rPr>
          <w:rFonts w:ascii="Arial" w:eastAsia="Times New Roman" w:hAnsi="Arial" w:cs="Arial"/>
          <w:lang w:eastAsia="es-ES_tradnl"/>
        </w:rPr>
        <w:t>institución</w:t>
      </w:r>
      <w:r w:rsidR="002E31EB">
        <w:rPr>
          <w:rFonts w:ascii="Arial" w:eastAsia="Times New Roman" w:hAnsi="Arial" w:cs="Arial"/>
          <w:lang w:eastAsia="es-ES_tradnl"/>
        </w:rPr>
        <w:t>, que busca formar</w:t>
      </w:r>
      <w:r w:rsidRPr="000320E6">
        <w:rPr>
          <w:rFonts w:ascii="Arial" w:eastAsia="Times New Roman" w:hAnsi="Arial" w:cs="Arial"/>
          <w:lang w:eastAsia="es-ES_tradnl"/>
        </w:rPr>
        <w:t xml:space="preserve"> ciudadanos integrales que, además de aprender matemáticas, </w:t>
      </w:r>
      <w:r w:rsidR="002E31EB" w:rsidRPr="000320E6">
        <w:rPr>
          <w:rFonts w:ascii="Arial" w:eastAsia="Times New Roman" w:hAnsi="Arial" w:cs="Arial"/>
          <w:lang w:eastAsia="es-ES_tradnl"/>
        </w:rPr>
        <w:t>lengua</w:t>
      </w:r>
      <w:r w:rsidR="002E31EB">
        <w:rPr>
          <w:rFonts w:ascii="Arial" w:eastAsia="Times New Roman" w:hAnsi="Arial" w:cs="Arial"/>
          <w:lang w:eastAsia="es-ES_tradnl"/>
        </w:rPr>
        <w:t>je,</w:t>
      </w:r>
      <w:r w:rsidR="002E31EB" w:rsidRPr="000320E6">
        <w:rPr>
          <w:rFonts w:ascii="Arial" w:eastAsia="Times New Roman" w:hAnsi="Arial" w:cs="Arial"/>
          <w:lang w:eastAsia="es-ES_tradnl"/>
        </w:rPr>
        <w:t xml:space="preserve"> </w:t>
      </w:r>
      <w:r w:rsidRPr="000320E6">
        <w:rPr>
          <w:rFonts w:ascii="Arial" w:eastAsia="Times New Roman" w:hAnsi="Arial" w:cs="Arial"/>
          <w:lang w:eastAsia="es-ES_tradnl"/>
        </w:rPr>
        <w:t>ciencia</w:t>
      </w:r>
      <w:r w:rsidR="002E31EB">
        <w:rPr>
          <w:rFonts w:ascii="Arial" w:eastAsia="Times New Roman" w:hAnsi="Arial" w:cs="Arial"/>
          <w:lang w:eastAsia="es-ES_tradnl"/>
        </w:rPr>
        <w:t>s</w:t>
      </w:r>
      <w:r w:rsidRPr="000320E6">
        <w:rPr>
          <w:rFonts w:ascii="Arial" w:eastAsia="Times New Roman" w:hAnsi="Arial" w:cs="Arial"/>
          <w:lang w:eastAsia="es-ES_tradnl"/>
        </w:rPr>
        <w:t xml:space="preserve"> </w:t>
      </w:r>
      <w:r w:rsidR="002E31EB">
        <w:rPr>
          <w:rFonts w:ascii="Arial" w:eastAsia="Times New Roman" w:hAnsi="Arial" w:cs="Arial"/>
          <w:lang w:eastAsia="es-ES_tradnl"/>
        </w:rPr>
        <w:t>y demás</w:t>
      </w:r>
      <w:r w:rsidRPr="000320E6">
        <w:rPr>
          <w:rFonts w:ascii="Arial" w:eastAsia="Times New Roman" w:hAnsi="Arial" w:cs="Arial"/>
          <w:lang w:eastAsia="es-ES_tradnl"/>
        </w:rPr>
        <w:t>, también sean capaces de comprender su papel en la sociedad, cuidar de su salud y bienestar, respetar los derechos de los demás y contribuir activamente a la protección del medio ambiente.</w:t>
      </w:r>
    </w:p>
    <w:p w14:paraId="684A267A" w14:textId="77777777" w:rsidR="000320E6" w:rsidRPr="00C5048F" w:rsidRDefault="000320E6" w:rsidP="00C5048F">
      <w:pPr>
        <w:spacing w:line="360" w:lineRule="auto"/>
        <w:rPr>
          <w:rFonts w:ascii="Arial" w:hAnsi="Arial" w:cs="Arial"/>
        </w:rPr>
      </w:pPr>
    </w:p>
    <w:sectPr w:rsidR="000320E6" w:rsidRPr="00C5048F" w:rsidSect="00CF5D0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BD33E" w14:textId="77777777" w:rsidR="00912378" w:rsidRDefault="00912378" w:rsidP="0047425F">
      <w:r>
        <w:separator/>
      </w:r>
    </w:p>
  </w:endnote>
  <w:endnote w:type="continuationSeparator" w:id="0">
    <w:p w14:paraId="66944FA9" w14:textId="77777777" w:rsidR="00912378" w:rsidRDefault="00912378" w:rsidP="00474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62F0F" w14:textId="77777777" w:rsidR="00912378" w:rsidRDefault="00912378" w:rsidP="0047425F">
      <w:r>
        <w:separator/>
      </w:r>
    </w:p>
  </w:footnote>
  <w:footnote w:type="continuationSeparator" w:id="0">
    <w:p w14:paraId="6300DF70" w14:textId="77777777" w:rsidR="00912378" w:rsidRDefault="00912378" w:rsidP="0047425F">
      <w:r>
        <w:continuationSeparator/>
      </w:r>
    </w:p>
  </w:footnote>
  <w:footnote w:id="1">
    <w:p w14:paraId="213F21D0" w14:textId="79EBB54A" w:rsidR="0047425F" w:rsidRPr="0047425F" w:rsidRDefault="0047425F">
      <w:pPr>
        <w:pStyle w:val="Textonotapie"/>
      </w:pPr>
      <w:r>
        <w:rPr>
          <w:rStyle w:val="Refdenotaalpie"/>
        </w:rPr>
        <w:footnoteRef/>
      </w:r>
      <w:r>
        <w:t xml:space="preserve"> </w:t>
      </w:r>
      <w:hyperlink r:id="rId1" w:history="1">
        <w:r w:rsidRPr="0000535B">
          <w:rPr>
            <w:rStyle w:val="Hipervnculo"/>
          </w:rPr>
          <w:t>https://www.mineducacion.gov.co/portal/micrositios-preescolar-basica-y-media/Eduderechos/</w:t>
        </w:r>
      </w:hyperlink>
    </w:p>
  </w:footnote>
  <w:footnote w:id="2">
    <w:p w14:paraId="4C3DC028" w14:textId="7801A7E1" w:rsidR="0047425F" w:rsidRPr="0047425F" w:rsidRDefault="0047425F">
      <w:pPr>
        <w:pStyle w:val="Textonotapie"/>
      </w:pPr>
      <w:r>
        <w:rPr>
          <w:rStyle w:val="Refdenotaalpie"/>
        </w:rPr>
        <w:footnoteRef/>
      </w:r>
      <w:r>
        <w:t xml:space="preserve"> </w:t>
      </w:r>
      <w:hyperlink r:id="rId2" w:history="1">
        <w:r w:rsidRPr="0000535B">
          <w:rPr>
            <w:rStyle w:val="Hipervnculo"/>
          </w:rPr>
          <w:t>https://www.colombiaaprende.edu.co/sites/default/files/files_public/2022-03/guia-2-educacion-para-la-sexualidad.pdf</w:t>
        </w:r>
      </w:hyperlink>
      <w:r>
        <w:t xml:space="preserve"> </w:t>
      </w:r>
    </w:p>
  </w:footnote>
  <w:footnote w:id="3">
    <w:p w14:paraId="418FBF68" w14:textId="41F1991E" w:rsidR="0008321B" w:rsidRPr="0008321B" w:rsidRDefault="0008321B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hyperlink r:id="rId3" w:anchor=":~:text=Los%20PRAE%20(ver%20secci%C3%B3n%20Ejemplos,las%20din%C3%A1micas%20naturales%20y%20socioculturales" w:history="1">
        <w:r w:rsidRPr="0000535B">
          <w:rPr>
            <w:rStyle w:val="Hipervnculo"/>
          </w:rPr>
          <w:t>https://www.mineducacion.gov.co/1621/article-90893.html#:~:text=Los%20PRAE%20(ver%20secci%C3%B3n%20Ejemplos,las%20din%C3%A1micas%20naturales%20y%20socioculturales</w:t>
        </w:r>
      </w:hyperlink>
      <w:r w:rsidRPr="0008321B">
        <w:t>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B42AA9"/>
    <w:multiLevelType w:val="multilevel"/>
    <w:tmpl w:val="8B188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851BC6"/>
    <w:multiLevelType w:val="multilevel"/>
    <w:tmpl w:val="7062D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FA7711"/>
    <w:multiLevelType w:val="multilevel"/>
    <w:tmpl w:val="3A262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483927"/>
    <w:multiLevelType w:val="multilevel"/>
    <w:tmpl w:val="8B3E6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9A2235"/>
    <w:multiLevelType w:val="multilevel"/>
    <w:tmpl w:val="1D7A4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0E6"/>
    <w:rsid w:val="0002129E"/>
    <w:rsid w:val="000320E6"/>
    <w:rsid w:val="0008321B"/>
    <w:rsid w:val="00171D38"/>
    <w:rsid w:val="002277FF"/>
    <w:rsid w:val="002B3262"/>
    <w:rsid w:val="002E31EB"/>
    <w:rsid w:val="003C626D"/>
    <w:rsid w:val="0047425F"/>
    <w:rsid w:val="006E6EE0"/>
    <w:rsid w:val="00740A98"/>
    <w:rsid w:val="007B506C"/>
    <w:rsid w:val="00803DBA"/>
    <w:rsid w:val="00814A9D"/>
    <w:rsid w:val="00912378"/>
    <w:rsid w:val="009866F4"/>
    <w:rsid w:val="00B70B9A"/>
    <w:rsid w:val="00C5048F"/>
    <w:rsid w:val="00CF5D01"/>
    <w:rsid w:val="00D02FCF"/>
    <w:rsid w:val="00D17DD8"/>
    <w:rsid w:val="00D706C5"/>
    <w:rsid w:val="00E91074"/>
    <w:rsid w:val="00EA1128"/>
    <w:rsid w:val="00F81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144F01"/>
  <w15:chartTrackingRefBased/>
  <w15:docId w15:val="{4C31520E-B06A-3143-BB7D-65EC43859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0320E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320E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0320E6"/>
    <w:rPr>
      <w:rFonts w:ascii="Times New Roman" w:eastAsia="Times New Roman" w:hAnsi="Times New Roman" w:cs="Times New Roman"/>
      <w:b/>
      <w:bCs/>
      <w:sz w:val="27"/>
      <w:szCs w:val="27"/>
      <w:lang w:eastAsia="es-ES_tradnl"/>
    </w:rPr>
  </w:style>
  <w:style w:type="paragraph" w:styleId="NormalWeb">
    <w:name w:val="Normal (Web)"/>
    <w:basedOn w:val="Normal"/>
    <w:uiPriority w:val="99"/>
    <w:unhideWhenUsed/>
    <w:rsid w:val="000320E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styleId="Textoennegrita">
    <w:name w:val="Strong"/>
    <w:basedOn w:val="Fuentedeprrafopredeter"/>
    <w:uiPriority w:val="22"/>
    <w:qFormat/>
    <w:rsid w:val="000320E6"/>
    <w:rPr>
      <w:b/>
      <w:bCs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320E6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7425F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7425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7425F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47425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7425F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7425F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7425F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4742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8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96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6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307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783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3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3379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14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051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192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057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3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mineducacion.gov.co/1621/article-90893.html" TargetMode="External"/><Relationship Id="rId2" Type="http://schemas.openxmlformats.org/officeDocument/2006/relationships/hyperlink" Target="https://www.colombiaaprende.edu.co/sites/default/files/files_public/2022-03/guia-2-educacion-para-la-sexualidad.pdf" TargetMode="External"/><Relationship Id="rId1" Type="http://schemas.openxmlformats.org/officeDocument/2006/relationships/hyperlink" Target="https://www.mineducacion.gov.co/portal/micrositios-preescolar-basica-y-media/Eduderecho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EEB9126-6DAC-0E49-A9F1-46D922DCD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</Pages>
  <Words>1012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 BUELVAS MENDOZA</dc:creator>
  <cp:keywords/>
  <dc:description/>
  <cp:lastModifiedBy>EDWAR BUELVAS MENDOZA</cp:lastModifiedBy>
  <cp:revision>4</cp:revision>
  <dcterms:created xsi:type="dcterms:W3CDTF">2024-09-10T16:04:00Z</dcterms:created>
  <dcterms:modified xsi:type="dcterms:W3CDTF">2024-09-18T15:47:00Z</dcterms:modified>
</cp:coreProperties>
</file>